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3DB" w:rsidRDefault="009E644D" w:rsidP="00D823DB">
      <w:pPr>
        <w:pStyle w:val="Heading1"/>
      </w:pPr>
      <w:r>
        <w:t>Probability</w:t>
      </w:r>
      <w:r w:rsidR="00D46206">
        <w:t xml:space="preserve"> by Tree Diagrams</w:t>
      </w:r>
    </w:p>
    <w:p w:rsidR="009E644D" w:rsidRDefault="009E644D" w:rsidP="009E644D">
      <w:r>
        <w:t>The probability that you will draw a tree diagram in each question is 1.</w:t>
      </w:r>
    </w:p>
    <w:p w:rsidR="009E644D" w:rsidRPr="009E644D" w:rsidRDefault="009E644D" w:rsidP="009E644D"/>
    <w:p w:rsidR="009E644D" w:rsidRDefault="009E644D" w:rsidP="00730FFE">
      <w:pPr>
        <w:pStyle w:val="Heading3"/>
      </w:pPr>
      <w:r>
        <w:t>Section A</w:t>
      </w:r>
    </w:p>
    <w:p w:rsidR="00AA1363" w:rsidRPr="00B2232B" w:rsidRDefault="00AA1363" w:rsidP="009E644D">
      <w:pPr>
        <w:numPr>
          <w:ilvl w:val="0"/>
          <w:numId w:val="8"/>
        </w:numPr>
        <w:ind w:left="360"/>
        <w:rPr>
          <w:szCs w:val="21"/>
        </w:rPr>
      </w:pPr>
      <w:r w:rsidRPr="00B2232B">
        <w:rPr>
          <w:szCs w:val="21"/>
        </w:rPr>
        <w:t>There are 12 sweets in a bag, of which 4 are blue and t</w:t>
      </w:r>
      <w:r w:rsidR="00743653">
        <w:rPr>
          <w:szCs w:val="21"/>
        </w:rPr>
        <w:t xml:space="preserve">he rest are red. I take out two </w:t>
      </w:r>
      <w:r w:rsidRPr="00B2232B">
        <w:rPr>
          <w:szCs w:val="21"/>
        </w:rPr>
        <w:t>sweets. What is the probability that:</w:t>
      </w:r>
    </w:p>
    <w:p w:rsidR="00AA1363" w:rsidRPr="00B2232B" w:rsidRDefault="00AA1363" w:rsidP="009E644D">
      <w:pPr>
        <w:numPr>
          <w:ilvl w:val="1"/>
          <w:numId w:val="8"/>
        </w:numPr>
        <w:rPr>
          <w:szCs w:val="21"/>
        </w:rPr>
      </w:pPr>
      <w:r w:rsidRPr="00B2232B">
        <w:rPr>
          <w:szCs w:val="21"/>
        </w:rPr>
        <w:t>I remove two red sweets?</w:t>
      </w:r>
    </w:p>
    <w:p w:rsidR="00AA1363" w:rsidRPr="00B2232B" w:rsidRDefault="00AA1363" w:rsidP="009E644D">
      <w:pPr>
        <w:numPr>
          <w:ilvl w:val="1"/>
          <w:numId w:val="8"/>
        </w:numPr>
        <w:rPr>
          <w:szCs w:val="21"/>
        </w:rPr>
      </w:pPr>
      <w:r w:rsidRPr="00B2232B">
        <w:rPr>
          <w:szCs w:val="21"/>
        </w:rPr>
        <w:t xml:space="preserve">I remove </w:t>
      </w:r>
      <w:r w:rsidR="00743653">
        <w:rPr>
          <w:szCs w:val="21"/>
        </w:rPr>
        <w:t>at least one red sweet?</w:t>
      </w:r>
    </w:p>
    <w:p w:rsidR="0083145C" w:rsidRPr="00B2232B" w:rsidRDefault="0083145C" w:rsidP="009E644D">
      <w:pPr>
        <w:rPr>
          <w:szCs w:val="21"/>
        </w:rPr>
      </w:pPr>
    </w:p>
    <w:p w:rsidR="002261AA" w:rsidRPr="002E58C4" w:rsidRDefault="002261AA" w:rsidP="002261AA">
      <w:pPr>
        <w:numPr>
          <w:ilvl w:val="0"/>
          <w:numId w:val="8"/>
        </w:numPr>
        <w:ind w:left="360"/>
        <w:rPr>
          <w:rFonts w:cs="Arial"/>
        </w:rPr>
      </w:pPr>
      <w:r>
        <w:rPr>
          <w:rFonts w:cs="Arial"/>
        </w:rPr>
        <w:t>Jane wears make up 70% of the time.  On the weekend, f</w:t>
      </w:r>
      <w:r w:rsidRPr="002E58C4">
        <w:rPr>
          <w:rFonts w:cs="Arial"/>
        </w:rPr>
        <w:t xml:space="preserve">ind the </w:t>
      </w:r>
      <w:r>
        <w:rPr>
          <w:rFonts w:cs="Arial"/>
        </w:rPr>
        <w:t>probability that</w:t>
      </w:r>
    </w:p>
    <w:p w:rsidR="002261AA" w:rsidRPr="002E58C4" w:rsidRDefault="002261AA" w:rsidP="002261AA">
      <w:pPr>
        <w:numPr>
          <w:ilvl w:val="1"/>
          <w:numId w:val="15"/>
        </w:numPr>
        <w:ind w:left="1418"/>
        <w:rPr>
          <w:rFonts w:cs="Arial"/>
        </w:rPr>
      </w:pPr>
      <w:r>
        <w:rPr>
          <w:rFonts w:cs="Arial"/>
        </w:rPr>
        <w:t>She wears make up both days.</w:t>
      </w:r>
    </w:p>
    <w:p w:rsidR="002261AA" w:rsidRDefault="002261AA" w:rsidP="002261AA">
      <w:pPr>
        <w:numPr>
          <w:ilvl w:val="1"/>
          <w:numId w:val="15"/>
        </w:numPr>
        <w:ind w:left="1418"/>
        <w:rPr>
          <w:rFonts w:cs="Arial"/>
        </w:rPr>
      </w:pPr>
      <w:r>
        <w:rPr>
          <w:rFonts w:cs="Arial"/>
        </w:rPr>
        <w:t>She wears make up either Saturday or Sunday (but not both).</w:t>
      </w:r>
    </w:p>
    <w:p w:rsidR="002261AA" w:rsidRPr="002E58C4" w:rsidRDefault="002261AA" w:rsidP="002261AA">
      <w:pPr>
        <w:numPr>
          <w:ilvl w:val="1"/>
          <w:numId w:val="15"/>
        </w:numPr>
        <w:ind w:left="1418"/>
        <w:rPr>
          <w:rFonts w:cs="Arial"/>
        </w:rPr>
      </w:pPr>
      <w:r>
        <w:rPr>
          <w:rFonts w:cs="Arial"/>
        </w:rPr>
        <w:t>She wears make up at least once.</w:t>
      </w:r>
    </w:p>
    <w:p w:rsidR="002261AA" w:rsidRDefault="002261AA" w:rsidP="002261AA">
      <w:pPr>
        <w:ind w:left="360"/>
        <w:rPr>
          <w:szCs w:val="21"/>
        </w:rPr>
      </w:pPr>
    </w:p>
    <w:p w:rsidR="0083145C" w:rsidRPr="009E644D" w:rsidRDefault="005577BC" w:rsidP="009E644D">
      <w:pPr>
        <w:numPr>
          <w:ilvl w:val="0"/>
          <w:numId w:val="8"/>
        </w:numPr>
        <w:ind w:left="360"/>
        <w:rPr>
          <w:szCs w:val="21"/>
        </w:rPr>
      </w:pPr>
      <w:r w:rsidRPr="00B2232B">
        <w:rPr>
          <w:szCs w:val="21"/>
        </w:rPr>
        <w:t xml:space="preserve">On my way to work, I drive through two sets of road works with traffic lights which only show green or red. I know that the probability of the first set being green is </w:t>
      </w:r>
      <w:r w:rsidR="00A125FE" w:rsidRPr="00A125FE">
        <w:rPr>
          <w:position w:val="-14"/>
          <w:szCs w:val="21"/>
        </w:rPr>
        <w:object w:dxaOrig="1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9pt" o:ole="">
            <v:imagedata r:id="rId6" o:title=""/>
          </v:shape>
          <o:OLEObject Type="Embed" ProgID="Equation.DSMT4" ShapeID="_x0000_i1025" DrawAspect="Content" ObjectID="_1505827285" r:id="rId7"/>
        </w:object>
      </w:r>
      <w:r w:rsidR="00041D74" w:rsidRPr="00B2232B">
        <w:rPr>
          <w:szCs w:val="21"/>
        </w:rPr>
        <w:t>.</w:t>
      </w:r>
      <w:r w:rsidRPr="00B2232B">
        <w:rPr>
          <w:szCs w:val="21"/>
        </w:rPr>
        <w:t xml:space="preserve"> </w:t>
      </w:r>
      <w:r w:rsidR="00041D74" w:rsidRPr="00B2232B">
        <w:rPr>
          <w:szCs w:val="21"/>
        </w:rPr>
        <w:t>If the first set of lights is green, then</w:t>
      </w:r>
      <w:r w:rsidRPr="00B2232B">
        <w:rPr>
          <w:szCs w:val="21"/>
        </w:rPr>
        <w:t xml:space="preserve"> the probability of the second set being green is </w:t>
      </w:r>
      <w:r w:rsidR="00A125FE" w:rsidRPr="00A125FE">
        <w:rPr>
          <w:position w:val="-12"/>
          <w:szCs w:val="21"/>
        </w:rPr>
        <w:object w:dxaOrig="180" w:dyaOrig="360">
          <v:shape id="_x0000_i1026" type="#_x0000_t75" style="width:9pt;height:18pt" o:ole="">
            <v:imagedata r:id="rId8" o:title=""/>
          </v:shape>
          <o:OLEObject Type="Embed" ProgID="Equation.DSMT4" ShapeID="_x0000_i1026" DrawAspect="Content" ObjectID="_1505827286" r:id="rId9"/>
        </w:object>
      </w:r>
      <w:r w:rsidRPr="00B2232B">
        <w:rPr>
          <w:szCs w:val="21"/>
        </w:rPr>
        <w:t>.</w:t>
      </w:r>
      <w:r w:rsidR="00041D74" w:rsidRPr="00B2232B">
        <w:rPr>
          <w:szCs w:val="21"/>
        </w:rPr>
        <w:t xml:space="preserve"> If, however, the first set of lights is red, then the probability of the second set being green is </w:t>
      </w:r>
      <w:r w:rsidR="00A125FE" w:rsidRPr="00A125FE">
        <w:rPr>
          <w:position w:val="-14"/>
          <w:szCs w:val="21"/>
        </w:rPr>
        <w:object w:dxaOrig="180" w:dyaOrig="400">
          <v:shape id="_x0000_i1027" type="#_x0000_t75" style="width:9pt;height:20pt" o:ole="">
            <v:imagedata r:id="rId10" o:title=""/>
          </v:shape>
          <o:OLEObject Type="Embed" ProgID="Equation.DSMT4" ShapeID="_x0000_i1027" DrawAspect="Content" ObjectID="_1505827287" r:id="rId11"/>
        </w:object>
      </w:r>
      <w:r w:rsidR="00041D74" w:rsidRPr="00B2232B">
        <w:rPr>
          <w:szCs w:val="21"/>
        </w:rPr>
        <w:t>.</w:t>
      </w:r>
      <w:r w:rsidR="00743653">
        <w:rPr>
          <w:szCs w:val="21"/>
        </w:rPr>
        <w:t xml:space="preserve">  </w:t>
      </w:r>
      <w:r w:rsidRPr="009E644D">
        <w:rPr>
          <w:szCs w:val="21"/>
        </w:rPr>
        <w:t>What is the probability that:</w:t>
      </w:r>
    </w:p>
    <w:p w:rsidR="005577BC" w:rsidRPr="00B2232B" w:rsidRDefault="005577BC" w:rsidP="009E644D">
      <w:pPr>
        <w:numPr>
          <w:ilvl w:val="1"/>
          <w:numId w:val="8"/>
        </w:numPr>
        <w:rPr>
          <w:szCs w:val="21"/>
        </w:rPr>
      </w:pPr>
      <w:r w:rsidRPr="00B2232B">
        <w:rPr>
          <w:szCs w:val="21"/>
        </w:rPr>
        <w:t>I get held up at exactly one set of lights?</w:t>
      </w:r>
    </w:p>
    <w:p w:rsidR="009E644D" w:rsidRDefault="005577BC" w:rsidP="009E644D">
      <w:pPr>
        <w:numPr>
          <w:ilvl w:val="1"/>
          <w:numId w:val="8"/>
        </w:numPr>
        <w:rPr>
          <w:szCs w:val="21"/>
        </w:rPr>
      </w:pPr>
      <w:r w:rsidRPr="00B2232B">
        <w:rPr>
          <w:szCs w:val="21"/>
        </w:rPr>
        <w:t>I get held up at least once?</w:t>
      </w:r>
    </w:p>
    <w:p w:rsidR="005577BC" w:rsidRPr="009E644D" w:rsidRDefault="005577BC" w:rsidP="009E644D">
      <w:pPr>
        <w:numPr>
          <w:ilvl w:val="1"/>
          <w:numId w:val="8"/>
        </w:numPr>
        <w:rPr>
          <w:szCs w:val="21"/>
        </w:rPr>
      </w:pPr>
      <w:r w:rsidRPr="009E644D">
        <w:rPr>
          <w:szCs w:val="21"/>
        </w:rPr>
        <w:t>Over a term I make 90 journeys to work. On how many days can I expect to get held up at both set of lights?</w:t>
      </w:r>
    </w:p>
    <w:p w:rsidR="0083145C" w:rsidRPr="00B2232B" w:rsidRDefault="0083145C" w:rsidP="009E644D">
      <w:pPr>
        <w:rPr>
          <w:szCs w:val="21"/>
        </w:rPr>
      </w:pPr>
    </w:p>
    <w:p w:rsidR="009E644D" w:rsidRDefault="009E644D" w:rsidP="00730FFE">
      <w:pPr>
        <w:pStyle w:val="Heading3"/>
      </w:pPr>
      <w:r>
        <w:t>Section B</w:t>
      </w:r>
    </w:p>
    <w:p w:rsidR="009E644D" w:rsidRPr="00B2232B" w:rsidRDefault="009E644D" w:rsidP="009E644D">
      <w:pPr>
        <w:pStyle w:val="BodyTextIndent2"/>
        <w:numPr>
          <w:ilvl w:val="0"/>
          <w:numId w:val="8"/>
        </w:numPr>
        <w:ind w:left="360"/>
        <w:rPr>
          <w:szCs w:val="21"/>
        </w:rPr>
      </w:pPr>
      <w:r w:rsidRPr="00B2232B">
        <w:rPr>
          <w:szCs w:val="21"/>
        </w:rPr>
        <w:t>In my wardrobe are some coloured socks. There are 7 green socks, 3 blue socks and 2 red socks. I take a sock out of the wardrobe, put it on, and then take out a second sock from the wardrobe. Draw a tree diagram, and find:</w:t>
      </w:r>
    </w:p>
    <w:p w:rsidR="009E644D" w:rsidRDefault="009E644D" w:rsidP="009E644D">
      <w:pPr>
        <w:numPr>
          <w:ilvl w:val="1"/>
          <w:numId w:val="8"/>
        </w:numPr>
        <w:ind w:right="-192"/>
        <w:rPr>
          <w:szCs w:val="21"/>
        </w:rPr>
      </w:pPr>
      <w:r w:rsidRPr="00B2232B">
        <w:rPr>
          <w:szCs w:val="21"/>
        </w:rPr>
        <w:t>The probability that I am wearing two socks of the same colour?</w:t>
      </w:r>
    </w:p>
    <w:p w:rsidR="009E644D" w:rsidRPr="009E644D" w:rsidRDefault="009E644D" w:rsidP="009E644D">
      <w:pPr>
        <w:numPr>
          <w:ilvl w:val="1"/>
          <w:numId w:val="8"/>
        </w:numPr>
        <w:rPr>
          <w:szCs w:val="21"/>
        </w:rPr>
      </w:pPr>
      <w:r w:rsidRPr="00B2232B">
        <w:rPr>
          <w:szCs w:val="21"/>
        </w:rPr>
        <w:t>The probability t</w:t>
      </w:r>
      <w:r>
        <w:rPr>
          <w:szCs w:val="21"/>
        </w:rPr>
        <w:t>hat I am wearing at least one green sock</w:t>
      </w:r>
      <w:r w:rsidRPr="00B2232B">
        <w:rPr>
          <w:szCs w:val="21"/>
        </w:rPr>
        <w:t>?</w:t>
      </w:r>
      <w:r w:rsidRPr="00B2232B">
        <w:rPr>
          <w:szCs w:val="21"/>
        </w:rPr>
        <w:tab/>
      </w:r>
    </w:p>
    <w:p w:rsidR="009E644D" w:rsidRDefault="009E644D" w:rsidP="009E644D">
      <w:pPr>
        <w:ind w:left="360" w:right="-192" w:hanging="720"/>
        <w:rPr>
          <w:szCs w:val="21"/>
        </w:rPr>
      </w:pPr>
    </w:p>
    <w:p w:rsidR="009E644D" w:rsidRPr="00B2232B" w:rsidRDefault="009E644D" w:rsidP="009E644D">
      <w:pPr>
        <w:numPr>
          <w:ilvl w:val="0"/>
          <w:numId w:val="8"/>
        </w:numPr>
        <w:ind w:left="360" w:right="-192"/>
        <w:rPr>
          <w:szCs w:val="21"/>
        </w:rPr>
      </w:pPr>
      <w:r w:rsidRPr="00B2232B">
        <w:rPr>
          <w:szCs w:val="21"/>
        </w:rPr>
        <w:t xml:space="preserve">Three Highgate pupils, let's call them Daniel, Larry and Tom, </w:t>
      </w:r>
      <w:r>
        <w:rPr>
          <w:szCs w:val="21"/>
        </w:rPr>
        <w:t xml:space="preserve">are sometimes late for school. </w:t>
      </w:r>
      <w:r w:rsidRPr="00B2232B">
        <w:rPr>
          <w:szCs w:val="21"/>
        </w:rPr>
        <w:t>Daniel is late with probability 0.3, Larry is late with probability 0.4 and Tom is late with probability 0.7.</w:t>
      </w:r>
    </w:p>
    <w:p w:rsidR="009E644D" w:rsidRPr="00B2232B" w:rsidRDefault="009E644D" w:rsidP="009E644D">
      <w:pPr>
        <w:numPr>
          <w:ilvl w:val="1"/>
          <w:numId w:val="8"/>
        </w:numPr>
        <w:rPr>
          <w:szCs w:val="21"/>
        </w:rPr>
      </w:pPr>
      <w:r w:rsidRPr="00B2232B">
        <w:rPr>
          <w:szCs w:val="21"/>
        </w:rPr>
        <w:t>What is the probability that all three arrived at school today on time?</w:t>
      </w:r>
    </w:p>
    <w:p w:rsidR="009E644D" w:rsidRPr="00B2232B" w:rsidRDefault="009E644D" w:rsidP="009E644D">
      <w:pPr>
        <w:numPr>
          <w:ilvl w:val="1"/>
          <w:numId w:val="8"/>
        </w:numPr>
        <w:ind w:right="-759"/>
        <w:rPr>
          <w:szCs w:val="21"/>
        </w:rPr>
      </w:pPr>
      <w:r w:rsidRPr="00B2232B">
        <w:rPr>
          <w:szCs w:val="21"/>
        </w:rPr>
        <w:t>W</w:t>
      </w:r>
      <w:r>
        <w:rPr>
          <w:szCs w:val="21"/>
        </w:rPr>
        <w:t>hat is the probability that at least</w:t>
      </w:r>
      <w:r w:rsidRPr="00B2232B">
        <w:rPr>
          <w:szCs w:val="21"/>
        </w:rPr>
        <w:t xml:space="preserve"> one of them arrived at school today on time?</w:t>
      </w:r>
    </w:p>
    <w:p w:rsidR="00FD7CFF" w:rsidRDefault="00FD7CFF" w:rsidP="009E644D">
      <w:pPr>
        <w:rPr>
          <w:b/>
          <w:bCs/>
          <w:szCs w:val="21"/>
        </w:rPr>
      </w:pPr>
    </w:p>
    <w:p w:rsidR="009E644D" w:rsidRPr="00190265" w:rsidRDefault="009E644D" w:rsidP="009E644D">
      <w:pPr>
        <w:numPr>
          <w:ilvl w:val="0"/>
          <w:numId w:val="8"/>
        </w:numPr>
        <w:ind w:left="360"/>
      </w:pPr>
      <w:r w:rsidRPr="00190265">
        <w:t>The Geography department carried out a survey to find out how people travelled to school. 40% of Highgate students come by car, 20% travel by bus, 15% walk, and the rest use the tube.</w:t>
      </w:r>
      <w:r>
        <w:t xml:space="preserve">  </w:t>
      </w:r>
      <w:r w:rsidRPr="00190265">
        <w:t xml:space="preserve">Of those coming by car, the ratio of the boys who live more than a mile away to those living less than a mile away was 5:3. This ratio for those who travelled by bus was 3:2, and for those walking was 1:2. Everyone who uses the tube lives more than a mile away. </w:t>
      </w:r>
      <w:r>
        <w:t xml:space="preserve">  </w:t>
      </w:r>
      <w:r w:rsidRPr="00190265">
        <w:t>What percentage of Highgate boys lives more than a mile away?</w:t>
      </w:r>
    </w:p>
    <w:p w:rsidR="009E644D" w:rsidRDefault="009E644D" w:rsidP="009E644D">
      <w:pPr>
        <w:ind w:left="360" w:hanging="720"/>
      </w:pPr>
    </w:p>
    <w:p w:rsidR="009E644D" w:rsidRPr="00190265" w:rsidRDefault="009E644D" w:rsidP="009E644D">
      <w:pPr>
        <w:numPr>
          <w:ilvl w:val="0"/>
          <w:numId w:val="8"/>
        </w:numPr>
        <w:ind w:left="360"/>
      </w:pPr>
      <w:r w:rsidRPr="00190265">
        <w:t>On holiday in the Bahamas, I noticed in the harbour that the ratio of luxury yachts: catamarans: speedboats: fishing boats was 2: 3: 4: 6.</w:t>
      </w:r>
      <w:r>
        <w:t xml:space="preserve">  </w:t>
      </w:r>
      <w:r w:rsidRPr="00190265">
        <w:t>30% of the luxury yachts needed repainting.</w:t>
      </w:r>
      <w:r>
        <w:t xml:space="preserve">  </w:t>
      </w:r>
      <w:r w:rsidRPr="00190265">
        <w:t>45% of the catamarans needed repainting.</w:t>
      </w:r>
      <w:r>
        <w:t xml:space="preserve">  </w:t>
      </w:r>
      <w:r w:rsidRPr="00190265">
        <w:t>60% of the speedboats needed repai</w:t>
      </w:r>
      <w:r>
        <w:t xml:space="preserve">nting  </w:t>
      </w:r>
      <w:r w:rsidRPr="00190265">
        <w:t>75% of the fishing boats needed repainting.</w:t>
      </w:r>
      <w:r>
        <w:t xml:space="preserve">  </w:t>
      </w:r>
      <w:r w:rsidRPr="00190265">
        <w:t>What percentage of all the boats in the harbour needed repainting?</w:t>
      </w:r>
    </w:p>
    <w:p w:rsidR="00730FFE" w:rsidRDefault="00730FFE" w:rsidP="00730FFE">
      <w:pPr>
        <w:pStyle w:val="Heading3"/>
      </w:pPr>
    </w:p>
    <w:p w:rsidR="002261AA" w:rsidRDefault="002261AA" w:rsidP="002261AA"/>
    <w:p w:rsidR="002261AA" w:rsidRDefault="002261AA" w:rsidP="002261AA"/>
    <w:p w:rsidR="002261AA" w:rsidRDefault="002261AA" w:rsidP="002261AA"/>
    <w:p w:rsidR="002261AA" w:rsidRPr="002261AA" w:rsidRDefault="002261AA" w:rsidP="002261AA"/>
    <w:p w:rsidR="009E644D" w:rsidRDefault="009E644D" w:rsidP="00730FFE">
      <w:pPr>
        <w:pStyle w:val="Heading3"/>
      </w:pPr>
      <w:r>
        <w:lastRenderedPageBreak/>
        <w:t>Section C</w:t>
      </w:r>
    </w:p>
    <w:p w:rsidR="009E644D" w:rsidRPr="009E644D" w:rsidRDefault="009E644D" w:rsidP="009E644D">
      <w:pPr>
        <w:numPr>
          <w:ilvl w:val="0"/>
          <w:numId w:val="8"/>
        </w:numPr>
        <w:ind w:left="360" w:right="-192"/>
        <w:rPr>
          <w:rFonts w:eastAsia="Times New Roman"/>
        </w:rPr>
      </w:pPr>
      <w:r w:rsidRPr="009E644D">
        <w:rPr>
          <w:rFonts w:eastAsia="Times New Roman"/>
        </w:rPr>
        <w:t xml:space="preserve">There are 15 sweets in a bag, of which some are red. Experience suggests that, if I pick one sweet and then pick another sweet without replacing the first sweet, the probability that I pick two red sweets is </w:t>
      </w:r>
      <w:r w:rsidRPr="009E644D">
        <w:rPr>
          <w:rFonts w:eastAsia="Times New Roman"/>
          <w:position w:val="-12"/>
        </w:rPr>
        <w:object w:dxaOrig="180" w:dyaOrig="340">
          <v:shape id="_x0000_i1030" type="#_x0000_t75" style="width:9pt;height:17pt">
            <v:imagedata r:id="rId12" o:title=""/>
          </v:shape>
        </w:object>
      </w:r>
      <w:r w:rsidRPr="009E644D">
        <w:rPr>
          <w:rFonts w:eastAsia="Times New Roman"/>
        </w:rPr>
        <w:t>.  How many red sweets are there in the bag?</w:t>
      </w:r>
    </w:p>
    <w:p w:rsidR="009E644D" w:rsidRPr="009E644D" w:rsidRDefault="009E644D" w:rsidP="009E644D">
      <w:pPr>
        <w:rPr>
          <w:rFonts w:eastAsia="Times New Roman"/>
        </w:rPr>
      </w:pPr>
    </w:p>
    <w:p w:rsidR="009E644D" w:rsidRDefault="00CB3ADD" w:rsidP="009E644D">
      <w:pPr>
        <w:numPr>
          <w:ilvl w:val="0"/>
          <w:numId w:val="8"/>
        </w:numPr>
        <w:ind w:left="360" w:right="-192"/>
        <w:rPr>
          <w:rFonts w:eastAsia="Times New Roman"/>
        </w:rPr>
      </w:pPr>
      <w:r>
        <w:rPr>
          <w:rFonts w:eastAsia="Times New Roman"/>
        </w:rPr>
        <w:t>Two</w:t>
      </w:r>
      <w:r w:rsidR="009E644D" w:rsidRPr="009E644D">
        <w:rPr>
          <w:rFonts w:eastAsia="Times New Roman"/>
        </w:rPr>
        <w:t xml:space="preserve"> pupils, let's call them J</w:t>
      </w:r>
      <w:r>
        <w:rPr>
          <w:rFonts w:eastAsia="Times New Roman"/>
        </w:rPr>
        <w:t xml:space="preserve">ames </w:t>
      </w:r>
      <w:r w:rsidR="009E644D" w:rsidRPr="009E644D">
        <w:rPr>
          <w:rFonts w:eastAsia="Times New Roman"/>
        </w:rPr>
        <w:t>and Liam, are sometimes late for school.  J</w:t>
      </w:r>
      <w:r>
        <w:rPr>
          <w:rFonts w:eastAsia="Times New Roman"/>
        </w:rPr>
        <w:t>ames</w:t>
      </w:r>
      <w:r w:rsidR="009E644D" w:rsidRPr="009E644D">
        <w:rPr>
          <w:rFonts w:eastAsia="Times New Roman"/>
        </w:rPr>
        <w:t xml:space="preserve"> is late with probability 0.4.  Over the last 20 weeks of school there were 45 days on which exactly one of J</w:t>
      </w:r>
      <w:r>
        <w:rPr>
          <w:rFonts w:eastAsia="Times New Roman"/>
        </w:rPr>
        <w:t>ames</w:t>
      </w:r>
      <w:r w:rsidR="009E644D" w:rsidRPr="009E644D">
        <w:rPr>
          <w:rFonts w:eastAsia="Times New Roman"/>
        </w:rPr>
        <w:t xml:space="preserve"> and Liam were late.  What is the probability that Liam is late?</w:t>
      </w:r>
    </w:p>
    <w:p w:rsidR="002261AA" w:rsidRPr="009E644D" w:rsidRDefault="002261AA" w:rsidP="002261AA">
      <w:pPr>
        <w:ind w:right="-192"/>
        <w:rPr>
          <w:rFonts w:eastAsia="Times New Roman"/>
        </w:rPr>
      </w:pPr>
    </w:p>
    <w:p w:rsidR="009E644D" w:rsidRDefault="009E644D" w:rsidP="009E644D">
      <w:pPr>
        <w:numPr>
          <w:ilvl w:val="0"/>
          <w:numId w:val="8"/>
        </w:numPr>
        <w:ind w:left="360"/>
        <w:rPr>
          <w:rFonts w:eastAsia="Times New Roman"/>
          <w:lang w:eastAsia="en-US"/>
        </w:rPr>
      </w:pPr>
      <w:r w:rsidRPr="009E644D">
        <w:rPr>
          <w:rFonts w:eastAsia="Times New Roman"/>
          <w:lang w:eastAsia="en-US"/>
        </w:rPr>
        <w:t xml:space="preserve">In my wardrobe are ten coloured socks; each sock is either stripy or plain but the stripy socks outnumber the plain socks. Experience suggests that, if I pick one sock at random and then pick another without replacing the first sock, the probability that I pick two socks of different colours is </w:t>
      </w:r>
      <w:r w:rsidRPr="009E644D">
        <w:rPr>
          <w:rFonts w:eastAsia="Times New Roman"/>
          <w:position w:val="-12"/>
          <w:lang w:eastAsia="en-US"/>
        </w:rPr>
        <w:object w:dxaOrig="240" w:dyaOrig="340">
          <v:shape id="_x0000_i1028" type="#_x0000_t75" style="width:12pt;height:17pt">
            <v:imagedata r:id="rId13" o:title=""/>
          </v:shape>
        </w:object>
      </w:r>
      <w:r w:rsidRPr="009E644D">
        <w:rPr>
          <w:rFonts w:eastAsia="Times New Roman"/>
          <w:lang w:eastAsia="en-US"/>
        </w:rPr>
        <w:t>. How many stripy socks are there in my wardrobe?</w:t>
      </w:r>
    </w:p>
    <w:p w:rsidR="009E644D" w:rsidRPr="009E644D" w:rsidRDefault="009E644D" w:rsidP="009E644D">
      <w:pPr>
        <w:rPr>
          <w:rFonts w:eastAsia="Times New Roman"/>
        </w:rPr>
      </w:pPr>
    </w:p>
    <w:p w:rsidR="009E644D" w:rsidRDefault="009E644D" w:rsidP="009E644D">
      <w:pPr>
        <w:numPr>
          <w:ilvl w:val="0"/>
          <w:numId w:val="8"/>
        </w:numPr>
        <w:ind w:left="360"/>
        <w:rPr>
          <w:rFonts w:eastAsia="Times New Roman"/>
        </w:rPr>
      </w:pPr>
      <w:r w:rsidRPr="009E644D">
        <w:rPr>
          <w:rFonts w:eastAsia="Times New Roman"/>
        </w:rPr>
        <w:t xml:space="preserve">Every morning I drink either a cup of tea or a cup of coffee. My choice is completely independent of the previous day’s choice. The probability that I drink at least one cup of tea over two successive mornings is </w:t>
      </w:r>
      <w:r w:rsidRPr="009E644D">
        <w:rPr>
          <w:rFonts w:eastAsia="Times New Roman"/>
          <w:position w:val="-12"/>
        </w:rPr>
        <w:object w:dxaOrig="260" w:dyaOrig="340">
          <v:shape id="_x0000_i1029" type="#_x0000_t75" style="width:13pt;height:17pt">
            <v:imagedata r:id="rId14" o:title=""/>
          </v:shape>
        </w:object>
      </w:r>
      <w:r w:rsidRPr="009E644D">
        <w:rPr>
          <w:rFonts w:eastAsia="Times New Roman"/>
        </w:rPr>
        <w:t>. What is the probability that I choose a cup of tea over a cup of coffee?</w:t>
      </w:r>
    </w:p>
    <w:p w:rsidR="00EF24F9" w:rsidRDefault="00EF24F9" w:rsidP="00EF24F9">
      <w:pPr>
        <w:pStyle w:val="ListParagraph"/>
        <w:rPr>
          <w:rFonts w:eastAsia="Times New Roman"/>
        </w:rPr>
      </w:pPr>
      <w:bookmarkStart w:id="0" w:name="_GoBack"/>
      <w:bookmarkEnd w:id="0"/>
    </w:p>
    <w:p w:rsidR="00EF24F9" w:rsidRDefault="00EF24F9" w:rsidP="00EF24F9">
      <w:pPr>
        <w:numPr>
          <w:ilvl w:val="0"/>
          <w:numId w:val="8"/>
        </w:numPr>
        <w:ind w:left="360"/>
        <w:rPr>
          <w:szCs w:val="21"/>
        </w:rPr>
      </w:pPr>
      <w:r w:rsidRPr="00B2232B">
        <w:rPr>
          <w:szCs w:val="21"/>
        </w:rPr>
        <w:t>There are some black balls and some red balls in a bag. The probability of getting at least one red ball when I take out two balls one after the other (replacing the first before taking the second</w:t>
      </w:r>
      <w:r>
        <w:rPr>
          <w:szCs w:val="21"/>
        </w:rPr>
        <w:t>)</w:t>
      </w:r>
      <w:r w:rsidRPr="00B2232B">
        <w:rPr>
          <w:szCs w:val="21"/>
        </w:rPr>
        <w:t xml:space="preserve"> is </w:t>
      </w:r>
      <w:r>
        <w:rPr>
          <w:szCs w:val="21"/>
        </w:rPr>
        <w:t>9/10.</w:t>
      </w:r>
      <w:r w:rsidRPr="00B2232B">
        <w:rPr>
          <w:szCs w:val="21"/>
        </w:rPr>
        <w:t xml:space="preserve"> What is the ratio of black balls to red balls in the bag?</w:t>
      </w:r>
    </w:p>
    <w:p w:rsidR="002D05ED" w:rsidRDefault="00B67CEF" w:rsidP="002D05ED">
      <w:pPr>
        <w:pStyle w:val="ListParagraph"/>
        <w:ind w:left="0"/>
        <w:rPr>
          <w:szCs w:val="21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116840</wp:posOffset>
            </wp:positionV>
            <wp:extent cx="4495800" cy="1152525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5ED" w:rsidRDefault="002D05ED" w:rsidP="002D05ED">
      <w:pPr>
        <w:pStyle w:val="ListParagraph"/>
        <w:ind w:left="0"/>
        <w:rPr>
          <w:szCs w:val="21"/>
        </w:rPr>
      </w:pPr>
      <w:r>
        <w:rPr>
          <w:szCs w:val="21"/>
        </w:rPr>
        <w:t>12.</w:t>
      </w:r>
    </w:p>
    <w:p w:rsidR="002D05ED" w:rsidRDefault="002D05ED" w:rsidP="002D05ED">
      <w:pPr>
        <w:rPr>
          <w:szCs w:val="21"/>
        </w:rPr>
      </w:pPr>
    </w:p>
    <w:p w:rsidR="002D05ED" w:rsidRDefault="002D05ED" w:rsidP="002D05ED">
      <w:pPr>
        <w:rPr>
          <w:szCs w:val="21"/>
        </w:rPr>
      </w:pPr>
    </w:p>
    <w:p w:rsidR="002D05ED" w:rsidRDefault="002D05ED" w:rsidP="002D05ED">
      <w:pPr>
        <w:rPr>
          <w:szCs w:val="21"/>
        </w:rPr>
      </w:pPr>
    </w:p>
    <w:p w:rsidR="00EF24F9" w:rsidRDefault="00EF24F9" w:rsidP="00EF24F9">
      <w:pPr>
        <w:pStyle w:val="ListParagraph"/>
        <w:ind w:left="0"/>
        <w:rPr>
          <w:szCs w:val="21"/>
        </w:rPr>
      </w:pPr>
    </w:p>
    <w:p w:rsidR="002D05ED" w:rsidRDefault="002D05ED" w:rsidP="00EF24F9">
      <w:pPr>
        <w:pStyle w:val="ListParagraph"/>
        <w:ind w:left="0"/>
        <w:rPr>
          <w:szCs w:val="21"/>
        </w:rPr>
      </w:pPr>
    </w:p>
    <w:p w:rsidR="002D05ED" w:rsidRDefault="002D05ED" w:rsidP="00EF24F9">
      <w:pPr>
        <w:pStyle w:val="ListParagraph"/>
        <w:ind w:left="0"/>
        <w:rPr>
          <w:szCs w:val="21"/>
        </w:rPr>
      </w:pPr>
    </w:p>
    <w:p w:rsidR="00EF24F9" w:rsidRDefault="00EF24F9" w:rsidP="00EF24F9"/>
    <w:p w:rsidR="00AA1363" w:rsidRPr="00B2232B" w:rsidRDefault="002261AA" w:rsidP="00B2232B">
      <w:pPr>
        <w:pStyle w:val="Heading1"/>
      </w:pPr>
      <w:r>
        <w:br w:type="page"/>
      </w:r>
      <w:r w:rsidR="009E644D">
        <w:lastRenderedPageBreak/>
        <w:t>Probability</w:t>
      </w:r>
      <w:r w:rsidR="00627D4E" w:rsidRPr="00B2232B">
        <w:t xml:space="preserve"> </w:t>
      </w:r>
      <w:r w:rsidR="00D46206">
        <w:t xml:space="preserve">by Tree Diagrams </w:t>
      </w:r>
      <w:r w:rsidR="00627D4E" w:rsidRPr="00B2232B">
        <w:t xml:space="preserve">- </w:t>
      </w:r>
      <w:r w:rsidR="00FD7CFF" w:rsidRPr="00B2232B">
        <w:t>Homework</w:t>
      </w:r>
    </w:p>
    <w:p w:rsidR="00730FFE" w:rsidRDefault="00730FFE" w:rsidP="00075668">
      <w:pPr>
        <w:pStyle w:val="Heading3"/>
      </w:pPr>
      <w:r>
        <w:t>Draw a tree diagram to complement your answer to every question</w:t>
      </w:r>
      <w:r w:rsidR="001A29AE">
        <w:t>.</w:t>
      </w:r>
    </w:p>
    <w:p w:rsidR="005577BC" w:rsidRPr="00B2232B" w:rsidRDefault="00075668" w:rsidP="00075668">
      <w:pPr>
        <w:pStyle w:val="BodyTextIndent2"/>
        <w:numPr>
          <w:ilvl w:val="0"/>
          <w:numId w:val="14"/>
        </w:numPr>
        <w:ind w:left="360"/>
        <w:rPr>
          <w:szCs w:val="21"/>
        </w:rPr>
      </w:pPr>
      <w:r>
        <w:rPr>
          <w:szCs w:val="21"/>
        </w:rPr>
        <w:t>A</w:t>
      </w:r>
      <w:r w:rsidR="00AA1363" w:rsidRPr="00B2232B">
        <w:rPr>
          <w:szCs w:val="21"/>
        </w:rPr>
        <w:t xml:space="preserve">ndrew loves to play tennis. If it is a sunny day, the probability that he plays tennis is 0.7. If it is not a sunny day the probability that he plays tennis is 0.4. The probability that Saturday will not be sunny is 0.15. </w:t>
      </w:r>
    </w:p>
    <w:p w:rsidR="005B5A7F" w:rsidRPr="00B2232B" w:rsidRDefault="005B5A7F" w:rsidP="00075668">
      <w:pPr>
        <w:pStyle w:val="BodyTextIndent2"/>
        <w:numPr>
          <w:ilvl w:val="1"/>
          <w:numId w:val="14"/>
        </w:numPr>
        <w:ind w:left="1080"/>
        <w:rPr>
          <w:szCs w:val="21"/>
        </w:rPr>
      </w:pPr>
      <w:r w:rsidRPr="00B2232B">
        <w:rPr>
          <w:szCs w:val="21"/>
        </w:rPr>
        <w:t>P</w:t>
      </w:r>
      <w:r w:rsidR="00730FFE">
        <w:rPr>
          <w:szCs w:val="21"/>
        </w:rPr>
        <w:t>eter</w:t>
      </w:r>
      <w:r w:rsidRPr="00B2232B">
        <w:rPr>
          <w:szCs w:val="21"/>
        </w:rPr>
        <w:t xml:space="preserve"> drew a tree diagram to represent this situation in which the first pair of branches were labelled “sunny” and “plays tennis”. Explain clearly why P</w:t>
      </w:r>
      <w:r w:rsidR="00730FFE">
        <w:rPr>
          <w:szCs w:val="21"/>
        </w:rPr>
        <w:t>eter’s tree is incorrect.</w:t>
      </w:r>
    </w:p>
    <w:p w:rsidR="00AA1363" w:rsidRDefault="005B5A7F" w:rsidP="00075668">
      <w:pPr>
        <w:pStyle w:val="BodyTextIndent2"/>
        <w:numPr>
          <w:ilvl w:val="1"/>
          <w:numId w:val="14"/>
        </w:numPr>
        <w:ind w:left="1080"/>
        <w:rPr>
          <w:szCs w:val="21"/>
        </w:rPr>
      </w:pPr>
      <w:r w:rsidRPr="00B2232B">
        <w:rPr>
          <w:szCs w:val="21"/>
        </w:rPr>
        <w:t xml:space="preserve">Draw the correct </w:t>
      </w:r>
      <w:r w:rsidR="0083145C" w:rsidRPr="00B2232B">
        <w:rPr>
          <w:szCs w:val="21"/>
        </w:rPr>
        <w:t>tree diagram to represent this situation</w:t>
      </w:r>
      <w:r w:rsidR="00730FFE">
        <w:rPr>
          <w:szCs w:val="21"/>
        </w:rPr>
        <w:t xml:space="preserve"> and use it to work out the probability that Andrew plays tennis on Saturday.</w:t>
      </w:r>
    </w:p>
    <w:p w:rsidR="0083145C" w:rsidRPr="00B2232B" w:rsidRDefault="0083145C" w:rsidP="00075668">
      <w:pPr>
        <w:rPr>
          <w:szCs w:val="21"/>
        </w:rPr>
      </w:pPr>
    </w:p>
    <w:p w:rsidR="00AA1363" w:rsidRPr="00B2232B" w:rsidRDefault="00AA1363" w:rsidP="00075668">
      <w:pPr>
        <w:numPr>
          <w:ilvl w:val="0"/>
          <w:numId w:val="14"/>
        </w:numPr>
        <w:ind w:left="360"/>
        <w:rPr>
          <w:szCs w:val="21"/>
        </w:rPr>
      </w:pPr>
      <w:r w:rsidRPr="00B2232B">
        <w:rPr>
          <w:szCs w:val="21"/>
        </w:rPr>
        <w:t>There ar</w:t>
      </w:r>
      <w:r w:rsidR="0083145C" w:rsidRPr="00B2232B">
        <w:rPr>
          <w:szCs w:val="21"/>
        </w:rPr>
        <w:t>e 20 sweets in a bag, of which 8 are blue and 12</w:t>
      </w:r>
      <w:r w:rsidRPr="00B2232B">
        <w:rPr>
          <w:szCs w:val="21"/>
        </w:rPr>
        <w:t xml:space="preserve"> </w:t>
      </w:r>
      <w:r w:rsidR="00730FFE">
        <w:rPr>
          <w:szCs w:val="21"/>
        </w:rPr>
        <w:t xml:space="preserve">are red. I take out two sweets.  </w:t>
      </w:r>
      <w:r w:rsidRPr="00B2232B">
        <w:rPr>
          <w:szCs w:val="21"/>
        </w:rPr>
        <w:t>What is the probability that:</w:t>
      </w:r>
    </w:p>
    <w:p w:rsidR="00AA1363" w:rsidRPr="00B2232B" w:rsidRDefault="00AA1363" w:rsidP="00075668">
      <w:pPr>
        <w:numPr>
          <w:ilvl w:val="1"/>
          <w:numId w:val="14"/>
        </w:numPr>
        <w:ind w:left="1080"/>
        <w:rPr>
          <w:szCs w:val="21"/>
        </w:rPr>
      </w:pPr>
      <w:r w:rsidRPr="00B2232B">
        <w:rPr>
          <w:szCs w:val="21"/>
        </w:rPr>
        <w:t>I remove two different sweets?</w:t>
      </w:r>
    </w:p>
    <w:p w:rsidR="00AA1363" w:rsidRPr="00B2232B" w:rsidRDefault="0083145C" w:rsidP="00075668">
      <w:pPr>
        <w:numPr>
          <w:ilvl w:val="1"/>
          <w:numId w:val="14"/>
        </w:numPr>
        <w:ind w:left="1080"/>
        <w:rPr>
          <w:szCs w:val="21"/>
        </w:rPr>
      </w:pPr>
      <w:r w:rsidRPr="00B2232B">
        <w:rPr>
          <w:szCs w:val="21"/>
        </w:rPr>
        <w:t>If, instead, I take out three</w:t>
      </w:r>
      <w:r w:rsidR="00AA1363" w:rsidRPr="00B2232B">
        <w:rPr>
          <w:szCs w:val="21"/>
        </w:rPr>
        <w:t xml:space="preserve"> sweets, what is the proba</w:t>
      </w:r>
      <w:r w:rsidRPr="00B2232B">
        <w:rPr>
          <w:szCs w:val="21"/>
        </w:rPr>
        <w:t>bility that at least one is red</w:t>
      </w:r>
      <w:r w:rsidR="00AA1363" w:rsidRPr="00B2232B">
        <w:rPr>
          <w:szCs w:val="21"/>
        </w:rPr>
        <w:t>?</w:t>
      </w:r>
      <w:r w:rsidRPr="00B2232B">
        <w:rPr>
          <w:szCs w:val="21"/>
        </w:rPr>
        <w:t xml:space="preserve"> [Hint</w:t>
      </w:r>
      <w:r w:rsidR="00730FFE">
        <w:rPr>
          <w:szCs w:val="21"/>
        </w:rPr>
        <w:t>s</w:t>
      </w:r>
      <w:r w:rsidRPr="00B2232B">
        <w:rPr>
          <w:szCs w:val="21"/>
        </w:rPr>
        <w:t xml:space="preserve">: </w:t>
      </w:r>
      <w:r w:rsidR="00730FFE">
        <w:rPr>
          <w:szCs w:val="21"/>
        </w:rPr>
        <w:t>how can you extend your tree</w:t>
      </w:r>
      <w:r w:rsidRPr="00B2232B">
        <w:rPr>
          <w:szCs w:val="21"/>
        </w:rPr>
        <w:t>?</w:t>
      </w:r>
      <w:r w:rsidR="00730FFE">
        <w:rPr>
          <w:szCs w:val="21"/>
        </w:rPr>
        <w:t xml:space="preserve">  What do you know about “at least”?</w:t>
      </w:r>
      <w:r w:rsidRPr="00B2232B">
        <w:rPr>
          <w:szCs w:val="21"/>
        </w:rPr>
        <w:t>]</w:t>
      </w:r>
      <w:r w:rsidR="00AA1363" w:rsidRPr="00B2232B">
        <w:rPr>
          <w:szCs w:val="21"/>
        </w:rPr>
        <w:t xml:space="preserve"> </w:t>
      </w:r>
    </w:p>
    <w:p w:rsidR="00730FFE" w:rsidRDefault="00730FFE" w:rsidP="00075668">
      <w:pPr>
        <w:rPr>
          <w:szCs w:val="21"/>
        </w:rPr>
      </w:pPr>
    </w:p>
    <w:p w:rsidR="00F342C8" w:rsidRPr="00F342C8" w:rsidRDefault="00F342C8" w:rsidP="00075668">
      <w:pPr>
        <w:numPr>
          <w:ilvl w:val="0"/>
          <w:numId w:val="14"/>
        </w:numPr>
        <w:ind w:left="360"/>
        <w:rPr>
          <w:rFonts w:eastAsia="Times New Roman"/>
        </w:rPr>
      </w:pPr>
      <w:r w:rsidRPr="00F342C8">
        <w:rPr>
          <w:rFonts w:eastAsia="Times New Roman"/>
        </w:rPr>
        <w:t xml:space="preserve">I am a keen gardener, and in my garden I am growing a wisteria, a rhododendron and a clematis. I believe that the probability that each one will flower this year is 0.3, 0.5 and 0.8 respectively. </w:t>
      </w:r>
    </w:p>
    <w:p w:rsidR="00F342C8" w:rsidRPr="00F342C8" w:rsidRDefault="00F342C8" w:rsidP="00075668">
      <w:pPr>
        <w:numPr>
          <w:ilvl w:val="1"/>
          <w:numId w:val="14"/>
        </w:numPr>
        <w:ind w:left="1080"/>
        <w:rPr>
          <w:rFonts w:eastAsia="Times New Roman"/>
        </w:rPr>
      </w:pPr>
      <w:r w:rsidRPr="00F342C8">
        <w:rPr>
          <w:rFonts w:eastAsia="Times New Roman"/>
        </w:rPr>
        <w:t>What is the probability that all three plants will flower?</w:t>
      </w:r>
    </w:p>
    <w:p w:rsidR="00F342C8" w:rsidRPr="00F342C8" w:rsidRDefault="00F342C8" w:rsidP="00075668">
      <w:pPr>
        <w:numPr>
          <w:ilvl w:val="1"/>
          <w:numId w:val="14"/>
        </w:numPr>
        <w:ind w:left="1080"/>
        <w:rPr>
          <w:rFonts w:eastAsia="Times New Roman"/>
        </w:rPr>
      </w:pPr>
      <w:r w:rsidRPr="00F342C8">
        <w:rPr>
          <w:rFonts w:eastAsia="Times New Roman"/>
        </w:rPr>
        <w:t>What is the probability that at least two of the plants will flower?</w:t>
      </w:r>
    </w:p>
    <w:p w:rsidR="005B5A7F" w:rsidRPr="00B2232B" w:rsidRDefault="005B5A7F" w:rsidP="00075668">
      <w:pPr>
        <w:rPr>
          <w:szCs w:val="21"/>
        </w:rPr>
      </w:pPr>
    </w:p>
    <w:p w:rsidR="00075668" w:rsidRPr="009E644D" w:rsidRDefault="00075668" w:rsidP="00075668">
      <w:pPr>
        <w:numPr>
          <w:ilvl w:val="0"/>
          <w:numId w:val="14"/>
        </w:numPr>
        <w:ind w:left="360"/>
        <w:rPr>
          <w:rFonts w:eastAsia="Times New Roman"/>
        </w:rPr>
      </w:pPr>
      <w:r w:rsidRPr="009E644D">
        <w:rPr>
          <w:rFonts w:eastAsia="Times New Roman"/>
        </w:rPr>
        <w:t xml:space="preserve">There are some sweets in a bag, of which 6 are orange and the rest are purple. Experience suggests that, if I pick one sweet and then pick another sweet without replacing the first sweet, the probability that I pick two orange sweets is </w:t>
      </w:r>
      <w:r w:rsidRPr="009E644D">
        <w:rPr>
          <w:rFonts w:eastAsia="Times New Roman"/>
          <w:position w:val="-12"/>
        </w:rPr>
        <w:object w:dxaOrig="180" w:dyaOrig="340">
          <v:shape id="_x0000_i1031" type="#_x0000_t75" style="width:9pt;height:17pt">
            <v:imagedata r:id="rId16" o:title=""/>
          </v:shape>
        </w:object>
      </w:r>
      <w:r w:rsidRPr="009E644D">
        <w:rPr>
          <w:rFonts w:eastAsia="Times New Roman"/>
        </w:rPr>
        <w:t>.  How many sweets are there in the bag?</w:t>
      </w:r>
    </w:p>
    <w:p w:rsidR="00075668" w:rsidRDefault="00075668" w:rsidP="00075668">
      <w:pPr>
        <w:rPr>
          <w:szCs w:val="21"/>
        </w:rPr>
      </w:pPr>
    </w:p>
    <w:p w:rsidR="00730FFE" w:rsidRPr="00730FFE" w:rsidRDefault="00730FFE" w:rsidP="00075668">
      <w:pPr>
        <w:numPr>
          <w:ilvl w:val="0"/>
          <w:numId w:val="14"/>
        </w:numPr>
        <w:ind w:left="360"/>
        <w:rPr>
          <w:szCs w:val="21"/>
        </w:rPr>
      </w:pPr>
      <w:r>
        <w:rPr>
          <w:rFonts w:eastAsia="Times New Roman"/>
        </w:rPr>
        <w:t>*</w:t>
      </w:r>
      <w:r w:rsidR="00926A56">
        <w:rPr>
          <w:rFonts w:eastAsia="Times New Roman"/>
        </w:rPr>
        <w:t xml:space="preserve"> </w:t>
      </w:r>
      <w:r w:rsidRPr="00730FFE">
        <w:rPr>
          <w:rFonts w:eastAsia="Times New Roman"/>
        </w:rPr>
        <w:t xml:space="preserve">In a certain factory, microchips are made by two machines. Machine A makes a proportion </w:t>
      </w:r>
      <w:r w:rsidRPr="00730FFE">
        <w:rPr>
          <w:rFonts w:eastAsia="Times New Roman"/>
          <w:i/>
        </w:rPr>
        <w:t>p</w:t>
      </w:r>
      <w:r w:rsidRPr="00730FFE">
        <w:rPr>
          <w:rFonts w:eastAsia="Times New Roman"/>
        </w:rPr>
        <w:t xml:space="preserve"> of the chips, where 0 &lt; </w:t>
      </w:r>
      <w:r w:rsidRPr="00730FFE">
        <w:rPr>
          <w:rFonts w:eastAsia="Times New Roman"/>
          <w:i/>
        </w:rPr>
        <w:t xml:space="preserve">p </w:t>
      </w:r>
      <w:r w:rsidRPr="00730FFE">
        <w:rPr>
          <w:rFonts w:eastAsia="Times New Roman"/>
        </w:rPr>
        <w:t xml:space="preserve">&lt; 1, and machine B makes the rest. 80% of the chips made by machine A are perfect, but only 60% of those made by machine B are perfect. The chips are sorted into two groups: group 1 contains those that are perfect and group 2 contains those that are imperfect.  </w:t>
      </w:r>
    </w:p>
    <w:p w:rsidR="00EF24F9" w:rsidRDefault="00730FFE" w:rsidP="00EF24F9">
      <w:pPr>
        <w:numPr>
          <w:ilvl w:val="1"/>
          <w:numId w:val="14"/>
        </w:numPr>
        <w:ind w:left="1080"/>
        <w:rPr>
          <w:rFonts w:eastAsia="Times New Roman"/>
        </w:rPr>
      </w:pPr>
      <w:r w:rsidRPr="00730FFE">
        <w:rPr>
          <w:rFonts w:eastAsia="Times New Roman"/>
        </w:rPr>
        <w:t xml:space="preserve">In a large random sample taken from group 1, it is found that </w:t>
      </w:r>
      <w:r w:rsidRPr="00730FFE">
        <w:rPr>
          <w:rFonts w:eastAsia="Times New Roman"/>
          <w:position w:val="-12"/>
        </w:rPr>
        <w:object w:dxaOrig="180" w:dyaOrig="340">
          <v:shape id="_x0000_i1032" type="#_x0000_t75" style="width:9pt;height:17pt">
            <v:imagedata r:id="rId17" o:title=""/>
          </v:shape>
        </w:object>
      </w:r>
      <w:r w:rsidRPr="00730FFE">
        <w:rPr>
          <w:rFonts w:eastAsia="Times New Roman"/>
        </w:rPr>
        <w:t xml:space="preserve"> were made by machine A. Use this value to find an estimate for </w:t>
      </w:r>
      <w:r w:rsidRPr="00730FFE">
        <w:rPr>
          <w:rFonts w:eastAsia="Times New Roman"/>
          <w:i/>
        </w:rPr>
        <w:t>p</w:t>
      </w:r>
      <w:r w:rsidRPr="00730FFE">
        <w:rPr>
          <w:rFonts w:eastAsia="Times New Roman"/>
        </w:rPr>
        <w:t xml:space="preserve">.  </w:t>
      </w:r>
    </w:p>
    <w:p w:rsidR="00730FFE" w:rsidRDefault="00EF24F9" w:rsidP="00EF24F9">
      <w:pPr>
        <w:numPr>
          <w:ilvl w:val="1"/>
          <w:numId w:val="14"/>
        </w:numPr>
        <w:ind w:left="1080"/>
        <w:rPr>
          <w:rFonts w:eastAsia="Times New Roman"/>
        </w:rPr>
      </w:pPr>
      <w:r>
        <w:rPr>
          <w:rFonts w:eastAsia="Times New Roman"/>
        </w:rPr>
        <w:t xml:space="preserve">** </w:t>
      </w:r>
      <w:r w:rsidR="00730FFE" w:rsidRPr="00EF24F9">
        <w:rPr>
          <w:rFonts w:eastAsia="Times New Roman"/>
        </w:rPr>
        <w:t xml:space="preserve">Subsequently, it is discovered that the sorting process is faulty: there is a probability of </w:t>
      </w:r>
      <w:r w:rsidR="00730FFE" w:rsidRPr="00730FFE">
        <w:rPr>
          <w:rFonts w:eastAsia="Times New Roman"/>
          <w:position w:val="-12"/>
        </w:rPr>
        <w:object w:dxaOrig="180" w:dyaOrig="340">
          <v:shape id="_x0000_i1033" type="#_x0000_t75" style="width:9pt;height:17pt">
            <v:imagedata r:id="rId18" o:title=""/>
          </v:shape>
        </w:object>
      </w:r>
      <w:r w:rsidR="00730FFE" w:rsidRPr="00EF24F9">
        <w:rPr>
          <w:rFonts w:eastAsia="Times New Roman"/>
        </w:rPr>
        <w:t xml:space="preserve"> that a perfect chip is assigned to group 2 and a probability of </w:t>
      </w:r>
      <w:r w:rsidR="00730FFE" w:rsidRPr="00730FFE">
        <w:rPr>
          <w:rFonts w:eastAsia="Times New Roman"/>
          <w:position w:val="-12"/>
        </w:rPr>
        <w:object w:dxaOrig="180" w:dyaOrig="340">
          <v:shape id="_x0000_i1034" type="#_x0000_t75" style="width:9pt;height:17pt">
            <v:imagedata r:id="rId19" o:title=""/>
          </v:shape>
        </w:object>
      </w:r>
      <w:r w:rsidR="00730FFE" w:rsidRPr="00EF24F9">
        <w:rPr>
          <w:rFonts w:eastAsia="Times New Roman"/>
        </w:rPr>
        <w:t xml:space="preserve"> that an imperfect group is assigned to group 1. Taking into account this additional information, </w:t>
      </w:r>
      <w:r w:rsidR="004E1411">
        <w:rPr>
          <w:rFonts w:eastAsia="Times New Roman"/>
        </w:rPr>
        <w:t>find</w:t>
      </w:r>
      <w:r w:rsidR="00730FFE" w:rsidRPr="00EF24F9">
        <w:rPr>
          <w:rFonts w:eastAsia="Times New Roman"/>
        </w:rPr>
        <w:t xml:space="preserve"> a new estimate for </w:t>
      </w:r>
      <w:r w:rsidR="00730FFE" w:rsidRPr="00EF24F9">
        <w:rPr>
          <w:rFonts w:eastAsia="Times New Roman"/>
          <w:i/>
        </w:rPr>
        <w:t>p</w:t>
      </w:r>
      <w:r w:rsidR="00730FFE" w:rsidRPr="00EF24F9">
        <w:rPr>
          <w:rFonts w:eastAsia="Times New Roman"/>
        </w:rPr>
        <w:t>.</w:t>
      </w:r>
    </w:p>
    <w:p w:rsidR="001E001A" w:rsidRPr="00EF24F9" w:rsidRDefault="001E001A" w:rsidP="001E001A">
      <w:pPr>
        <w:ind w:left="720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1324"/>
        <w:gridCol w:w="1324"/>
        <w:gridCol w:w="1324"/>
        <w:gridCol w:w="1324"/>
        <w:gridCol w:w="1325"/>
        <w:gridCol w:w="1325"/>
        <w:gridCol w:w="1325"/>
      </w:tblGrid>
      <w:tr w:rsidR="001E001A" w:rsidRPr="004E1411" w:rsidTr="004E1411">
        <w:trPr>
          <w:trHeight w:val="405"/>
        </w:trPr>
        <w:tc>
          <w:tcPr>
            <w:tcW w:w="1324" w:type="dxa"/>
            <w:shd w:val="clear" w:color="auto" w:fill="auto"/>
            <w:vAlign w:val="center"/>
          </w:tcPr>
          <w:p w:rsidR="001E001A" w:rsidRPr="004E1411" w:rsidRDefault="00943709" w:rsidP="004E14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0.65</w:t>
            </w:r>
            <w:r w:rsidR="001E001A" w:rsidRPr="004E1411">
              <w:rPr>
                <w:szCs w:val="21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E001A" w:rsidRPr="004E1411" w:rsidRDefault="001E001A" w:rsidP="004E1411">
            <w:pPr>
              <w:jc w:val="center"/>
              <w:rPr>
                <w:szCs w:val="21"/>
              </w:rPr>
            </w:pPr>
            <w:r w:rsidRPr="004E1411">
              <w:rPr>
                <w:szCs w:val="21"/>
              </w:rPr>
              <w:t>0.505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E001A" w:rsidRPr="004E1411" w:rsidRDefault="000339C4" w:rsidP="004E14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0.95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E001A" w:rsidRPr="004E1411" w:rsidRDefault="001E001A" w:rsidP="004E1411">
            <w:pPr>
              <w:jc w:val="center"/>
              <w:rPr>
                <w:szCs w:val="21"/>
              </w:rPr>
            </w:pPr>
            <w:r w:rsidRPr="004E1411">
              <w:rPr>
                <w:szCs w:val="21"/>
              </w:rPr>
              <w:t>0.12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1E001A" w:rsidRPr="004E1411" w:rsidRDefault="001E001A" w:rsidP="004E1411">
            <w:pPr>
              <w:jc w:val="center"/>
              <w:rPr>
                <w:szCs w:val="21"/>
              </w:rPr>
            </w:pPr>
            <w:r w:rsidRPr="004E1411">
              <w:rPr>
                <w:szCs w:val="21"/>
              </w:rPr>
              <w:t>0.55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E001A" w:rsidRPr="004E1411" w:rsidRDefault="001E001A" w:rsidP="004E1411">
            <w:pPr>
              <w:jc w:val="center"/>
              <w:rPr>
                <w:szCs w:val="21"/>
              </w:rPr>
            </w:pPr>
            <w:r w:rsidRPr="004E1411">
              <w:rPr>
                <w:szCs w:val="21"/>
              </w:rPr>
              <w:t>15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E001A" w:rsidRPr="004E1411" w:rsidRDefault="001E001A" w:rsidP="004E1411">
            <w:pPr>
              <w:jc w:val="center"/>
              <w:rPr>
                <w:szCs w:val="21"/>
              </w:rPr>
            </w:pPr>
            <w:r w:rsidRPr="004E1411">
              <w:rPr>
                <w:szCs w:val="21"/>
              </w:rPr>
              <w:t>1/3</w:t>
            </w:r>
          </w:p>
        </w:tc>
        <w:tc>
          <w:tcPr>
            <w:tcW w:w="1325" w:type="dxa"/>
            <w:shd w:val="clear" w:color="auto" w:fill="auto"/>
            <w:vAlign w:val="center"/>
          </w:tcPr>
          <w:p w:rsidR="001E001A" w:rsidRPr="004E1411" w:rsidRDefault="001E001A" w:rsidP="004E1411">
            <w:pPr>
              <w:jc w:val="center"/>
              <w:rPr>
                <w:szCs w:val="21"/>
              </w:rPr>
            </w:pPr>
            <w:r w:rsidRPr="004E1411">
              <w:rPr>
                <w:szCs w:val="21"/>
              </w:rPr>
              <w:t>46/85</w:t>
            </w:r>
          </w:p>
        </w:tc>
      </w:tr>
    </w:tbl>
    <w:p w:rsidR="00075668" w:rsidRPr="00B2232B" w:rsidRDefault="00075668" w:rsidP="00075668">
      <w:pPr>
        <w:rPr>
          <w:szCs w:val="21"/>
        </w:rPr>
      </w:pPr>
    </w:p>
    <w:sectPr w:rsidR="00075668" w:rsidRPr="00B2232B" w:rsidSect="00730FFE"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D4E8E"/>
    <w:multiLevelType w:val="hybridMultilevel"/>
    <w:tmpl w:val="B9AA3B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30DF9"/>
    <w:multiLevelType w:val="hybridMultilevel"/>
    <w:tmpl w:val="15606B8C"/>
    <w:lvl w:ilvl="0" w:tplc="8E887F3E">
      <w:start w:val="2"/>
      <w:numFmt w:val="lowerLetter"/>
      <w:lvlText w:val="%1)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1" w:tplc="31EC89C4">
      <w:start w:val="4"/>
      <w:numFmt w:val="decimal"/>
      <w:lvlText w:val="%2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4A57542"/>
    <w:multiLevelType w:val="hybridMultilevel"/>
    <w:tmpl w:val="8B0E3264"/>
    <w:lvl w:ilvl="0" w:tplc="738AEC5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183DBB"/>
    <w:multiLevelType w:val="hybridMultilevel"/>
    <w:tmpl w:val="E2C0A5BE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17389"/>
    <w:multiLevelType w:val="hybridMultilevel"/>
    <w:tmpl w:val="522855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76C14"/>
    <w:multiLevelType w:val="multilevel"/>
    <w:tmpl w:val="36E68CA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B9F61E6"/>
    <w:multiLevelType w:val="hybridMultilevel"/>
    <w:tmpl w:val="1598B3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20451"/>
    <w:multiLevelType w:val="hybridMultilevel"/>
    <w:tmpl w:val="9A16CF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AA0A82"/>
    <w:multiLevelType w:val="hybridMultilevel"/>
    <w:tmpl w:val="8E6E80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F69A3"/>
    <w:multiLevelType w:val="hybridMultilevel"/>
    <w:tmpl w:val="485C650C"/>
    <w:lvl w:ilvl="0" w:tplc="DC9E5B1C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08E7470"/>
    <w:multiLevelType w:val="hybridMultilevel"/>
    <w:tmpl w:val="9EC80BA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2B0AAC"/>
    <w:multiLevelType w:val="hybridMultilevel"/>
    <w:tmpl w:val="723A87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D672D"/>
    <w:multiLevelType w:val="hybridMultilevel"/>
    <w:tmpl w:val="243093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8A88F1F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AE4672"/>
    <w:multiLevelType w:val="hybridMultilevel"/>
    <w:tmpl w:val="60E490DE"/>
    <w:lvl w:ilvl="0" w:tplc="DC9E5B1C">
      <w:start w:val="3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4900894"/>
    <w:multiLevelType w:val="hybridMultilevel"/>
    <w:tmpl w:val="08669DAC"/>
    <w:lvl w:ilvl="0" w:tplc="085C2D84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9"/>
  </w:num>
  <w:num w:numId="5">
    <w:abstractNumId w:val="2"/>
  </w:num>
  <w:num w:numId="6">
    <w:abstractNumId w:val="5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3"/>
  </w:num>
  <w:num w:numId="12">
    <w:abstractNumId w:val="4"/>
  </w:num>
  <w:num w:numId="13">
    <w:abstractNumId w:val="8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"/>
  <w:drawingGridVerticalSpacing w:val="74"/>
  <w:displayHorizontalDrawingGridEvery w:val="0"/>
  <w:doNotUseMarginsForDrawingGridOrigin/>
  <w:drawingGridHorizontalOrigin w:val="1797"/>
  <w:drawingGridVerticalOrigin w:val="144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659"/>
    <w:rsid w:val="000339C4"/>
    <w:rsid w:val="00041D74"/>
    <w:rsid w:val="00075668"/>
    <w:rsid w:val="000B33BD"/>
    <w:rsid w:val="001A29AE"/>
    <w:rsid w:val="001E001A"/>
    <w:rsid w:val="002261AA"/>
    <w:rsid w:val="002D05ED"/>
    <w:rsid w:val="003059CD"/>
    <w:rsid w:val="00340BE2"/>
    <w:rsid w:val="00464EC8"/>
    <w:rsid w:val="004E1411"/>
    <w:rsid w:val="00521328"/>
    <w:rsid w:val="00555DD6"/>
    <w:rsid w:val="005577BC"/>
    <w:rsid w:val="00581F23"/>
    <w:rsid w:val="005B5A7F"/>
    <w:rsid w:val="00627D4E"/>
    <w:rsid w:val="006B67A4"/>
    <w:rsid w:val="00730FFE"/>
    <w:rsid w:val="00743653"/>
    <w:rsid w:val="00773CEB"/>
    <w:rsid w:val="0083145C"/>
    <w:rsid w:val="00926A56"/>
    <w:rsid w:val="00943709"/>
    <w:rsid w:val="009E644D"/>
    <w:rsid w:val="00A125FE"/>
    <w:rsid w:val="00AA1363"/>
    <w:rsid w:val="00AF0CDB"/>
    <w:rsid w:val="00B2232B"/>
    <w:rsid w:val="00B62F04"/>
    <w:rsid w:val="00B67CEF"/>
    <w:rsid w:val="00C73CD6"/>
    <w:rsid w:val="00CB3ADD"/>
    <w:rsid w:val="00D46206"/>
    <w:rsid w:val="00D823DB"/>
    <w:rsid w:val="00EF24F9"/>
    <w:rsid w:val="00F342C8"/>
    <w:rsid w:val="00FC7659"/>
    <w:rsid w:val="00FD7CFF"/>
    <w:rsid w:val="00FE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0BE2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0BE2"/>
    <w:pPr>
      <w:spacing w:after="360"/>
      <w:outlineLvl w:val="0"/>
    </w:pPr>
    <w:rPr>
      <w:rFonts w:cs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0BE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40BE2"/>
    <w:pPr>
      <w:spacing w:before="0" w:after="120"/>
      <w:outlineLvl w:val="2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left="720" w:hanging="720"/>
    </w:pPr>
  </w:style>
  <w:style w:type="paragraph" w:styleId="BodyTextIndent2">
    <w:name w:val="Body Text Indent 2"/>
    <w:basedOn w:val="Normal"/>
    <w:pPr>
      <w:ind w:left="709" w:hanging="709"/>
    </w:pPr>
  </w:style>
  <w:style w:type="character" w:customStyle="1" w:styleId="Heading1Char">
    <w:name w:val="Heading 1 Char"/>
    <w:link w:val="Heading1"/>
    <w:uiPriority w:val="9"/>
    <w:rsid w:val="00340BE2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40BE2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40BE2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44D"/>
    <w:pPr>
      <w:ind w:left="720"/>
    </w:pPr>
  </w:style>
  <w:style w:type="table" w:styleId="TableGrid">
    <w:name w:val="Table Grid"/>
    <w:basedOn w:val="TableNormal"/>
    <w:rsid w:val="001E0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0BE2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0BE2"/>
    <w:pPr>
      <w:spacing w:after="360"/>
      <w:outlineLvl w:val="0"/>
    </w:pPr>
    <w:rPr>
      <w:rFonts w:cs="Arial"/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0BE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40BE2"/>
    <w:pPr>
      <w:spacing w:before="0" w:after="120"/>
      <w:outlineLvl w:val="2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ind w:left="720" w:hanging="720"/>
    </w:pPr>
  </w:style>
  <w:style w:type="paragraph" w:styleId="BodyTextIndent2">
    <w:name w:val="Body Text Indent 2"/>
    <w:basedOn w:val="Normal"/>
    <w:pPr>
      <w:ind w:left="709" w:hanging="709"/>
    </w:pPr>
  </w:style>
  <w:style w:type="character" w:customStyle="1" w:styleId="Heading1Char">
    <w:name w:val="Heading 1 Char"/>
    <w:link w:val="Heading1"/>
    <w:uiPriority w:val="9"/>
    <w:rsid w:val="00340BE2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40BE2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40BE2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44D"/>
    <w:pPr>
      <w:ind w:left="720"/>
    </w:pPr>
  </w:style>
  <w:style w:type="table" w:styleId="TableGrid">
    <w:name w:val="Table Grid"/>
    <w:basedOn w:val="TableNormal"/>
    <w:rsid w:val="001E0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image" Target="media/image5.wmf"/><Relationship Id="rId14" Type="http://schemas.openxmlformats.org/officeDocument/2006/relationships/image" Target="media/image6.wmf"/><Relationship Id="rId15" Type="http://schemas.openxmlformats.org/officeDocument/2006/relationships/image" Target="media/image7.png"/><Relationship Id="rId16" Type="http://schemas.openxmlformats.org/officeDocument/2006/relationships/image" Target="media/image8.wmf"/><Relationship Id="rId17" Type="http://schemas.openxmlformats.org/officeDocument/2006/relationships/image" Target="media/image9.wmf"/><Relationship Id="rId18" Type="http://schemas.openxmlformats.org/officeDocument/2006/relationships/image" Target="media/image10.wmf"/><Relationship Id="rId19" Type="http://schemas.openxmlformats.org/officeDocument/2006/relationships/image" Target="media/image11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1015</Words>
  <Characters>5790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Tree diagrams</vt:lpstr>
    </vt:vector>
  </TitlesOfParts>
  <Company>Highgate School</Company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Tree diagrams</dc:title>
  <dc:subject/>
  <dc:creator>robert wilne</dc:creator>
  <cp:keywords/>
  <dc:description/>
  <cp:lastModifiedBy>Luke Pearce</cp:lastModifiedBy>
  <cp:revision>2</cp:revision>
  <cp:lastPrinted>2011-11-07T16:19:00Z</cp:lastPrinted>
  <dcterms:created xsi:type="dcterms:W3CDTF">2019-10-07T14:26:00Z</dcterms:created>
  <dcterms:modified xsi:type="dcterms:W3CDTF">2019-10-07T14:26:00Z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