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CCA6C" w14:textId="120548D6" w:rsidR="00FF53B0" w:rsidRPr="00ED191F" w:rsidRDefault="00095C42" w:rsidP="00095C42">
      <w:pPr>
        <w:pStyle w:val="Heading1"/>
        <w:rPr>
          <w:szCs w:val="32"/>
        </w:rPr>
      </w:pPr>
      <w:r w:rsidRPr="00ED191F">
        <w:rPr>
          <w:szCs w:val="32"/>
        </w:rPr>
        <w:t>Expanding Brackets</w:t>
      </w:r>
    </w:p>
    <w:p w14:paraId="12A3709D" w14:textId="33083F5A" w:rsidR="007874D9" w:rsidRPr="00ED191F" w:rsidRDefault="007874D9" w:rsidP="001D0B50">
      <w:pPr>
        <w:pStyle w:val="Heading3"/>
        <w:rPr>
          <w:szCs w:val="32"/>
        </w:rPr>
      </w:pPr>
      <w:r w:rsidRPr="00ED191F">
        <w:rPr>
          <w:szCs w:val="32"/>
        </w:rPr>
        <w:t>Motivation:</w:t>
      </w:r>
    </w:p>
    <w:p w14:paraId="2C91A8B9" w14:textId="52EFE857" w:rsidR="00DA747C" w:rsidRDefault="007874D9" w:rsidP="007874D9">
      <w:pPr>
        <w:rPr>
          <w:szCs w:val="32"/>
        </w:rPr>
      </w:pPr>
      <w:r w:rsidRPr="00ED191F">
        <w:rPr>
          <w:szCs w:val="32"/>
        </w:rPr>
        <w:t xml:space="preserve">Stephen </w:t>
      </w:r>
      <w:r w:rsidR="00901D33" w:rsidRPr="00ED191F">
        <w:rPr>
          <w:szCs w:val="32"/>
        </w:rPr>
        <w:t>weighs 5kg less</w:t>
      </w:r>
      <w:r w:rsidRPr="00ED191F">
        <w:rPr>
          <w:szCs w:val="32"/>
        </w:rPr>
        <w:t xml:space="preserve"> than I do and Max </w:t>
      </w:r>
      <w:r w:rsidR="00901D33" w:rsidRPr="00ED191F">
        <w:rPr>
          <w:szCs w:val="32"/>
        </w:rPr>
        <w:t>weighs 30kg more than me</w:t>
      </w:r>
      <w:r w:rsidRPr="00ED191F">
        <w:rPr>
          <w:szCs w:val="32"/>
        </w:rPr>
        <w:t xml:space="preserve">. Max </w:t>
      </w:r>
      <w:r w:rsidR="00901D33" w:rsidRPr="00ED191F">
        <w:rPr>
          <w:szCs w:val="32"/>
        </w:rPr>
        <w:t>weighs three times what Stephen weighs</w:t>
      </w:r>
      <w:r w:rsidRPr="00ED191F">
        <w:rPr>
          <w:szCs w:val="32"/>
        </w:rPr>
        <w:t xml:space="preserve">. How </w:t>
      </w:r>
      <w:r w:rsidR="00901D33" w:rsidRPr="00ED191F">
        <w:rPr>
          <w:szCs w:val="32"/>
        </w:rPr>
        <w:t>much do I weigh?</w:t>
      </w:r>
    </w:p>
    <w:p w14:paraId="6B029C9E" w14:textId="77777777" w:rsidR="00DA747C" w:rsidRPr="00ED191F" w:rsidRDefault="00DA747C" w:rsidP="007874D9">
      <w:pPr>
        <w:rPr>
          <w:szCs w:val="32"/>
        </w:rPr>
      </w:pPr>
    </w:p>
    <w:p w14:paraId="44E67D4F" w14:textId="7D0846A3" w:rsidR="00487DE6" w:rsidRPr="00ED191F" w:rsidRDefault="00487DE6" w:rsidP="007874D9">
      <w:pPr>
        <w:rPr>
          <w:szCs w:val="32"/>
        </w:rPr>
      </w:pPr>
      <w:r w:rsidRPr="00ED191F">
        <w:rPr>
          <w:szCs w:val="32"/>
        </w:rPr>
        <w:t>Give pupils 2-3 minutes to try to solve this.</w:t>
      </w:r>
    </w:p>
    <w:p w14:paraId="211811E6" w14:textId="418ADABE" w:rsidR="00C31CC3" w:rsidRPr="00ED191F" w:rsidRDefault="00C31CC3" w:rsidP="007874D9">
      <w:pPr>
        <w:rPr>
          <w:szCs w:val="32"/>
        </w:rPr>
      </w:pPr>
      <w:r w:rsidRPr="00ED191F">
        <w:rPr>
          <w:szCs w:val="32"/>
        </w:rPr>
        <w:t>Teacher demonstration of how this can be solved</w:t>
      </w:r>
      <w:r w:rsidR="00487DE6" w:rsidRPr="00ED191F">
        <w:rPr>
          <w:szCs w:val="32"/>
        </w:rPr>
        <w:t xml:space="preserve"> quickly</w:t>
      </w:r>
      <w:r w:rsidRPr="00ED191F">
        <w:rPr>
          <w:szCs w:val="32"/>
        </w:rPr>
        <w:t xml:space="preserve"> using an equation, which requires us to expand brackets.</w:t>
      </w:r>
    </w:p>
    <w:p w14:paraId="03A5D029" w14:textId="77777777" w:rsidR="00F776AC" w:rsidRDefault="00F776AC" w:rsidP="007874D9">
      <w:pPr>
        <w:rPr>
          <w:szCs w:val="32"/>
        </w:rPr>
      </w:pPr>
    </w:p>
    <w:p w14:paraId="228BD958" w14:textId="00CBD336" w:rsidR="007A7F20" w:rsidRPr="007A7F20" w:rsidRDefault="007A7F20" w:rsidP="007A7F20">
      <w:pPr>
        <w:rPr>
          <w:b/>
          <w:szCs w:val="32"/>
        </w:rPr>
      </w:pPr>
      <w:r w:rsidRPr="00ED191F">
        <w:rPr>
          <w:b/>
          <w:szCs w:val="32"/>
        </w:rPr>
        <w:t>Prior knowledge:</w:t>
      </w:r>
    </w:p>
    <w:p w14:paraId="6A1DCF12" w14:textId="7A275B4F" w:rsidR="007A7F20" w:rsidRPr="00ED191F" w:rsidRDefault="007A7F20" w:rsidP="007A7F20">
      <w:pPr>
        <w:rPr>
          <w:szCs w:val="32"/>
        </w:rPr>
      </w:pPr>
      <w:r w:rsidRPr="00ED191F">
        <w:rPr>
          <w:szCs w:val="32"/>
        </w:rPr>
        <w:t xml:space="preserve">To understand the use of the </w:t>
      </w:r>
      <w:r w:rsidRPr="00ED191F">
        <w:rPr>
          <w:szCs w:val="32"/>
          <w:u w:val="single"/>
        </w:rPr>
        <w:t>identity</w:t>
      </w:r>
      <w:r w:rsidRPr="00ED191F">
        <w:rPr>
          <w:szCs w:val="32"/>
        </w:rPr>
        <w:t xml:space="preserve"> / </w:t>
      </w:r>
      <w:r w:rsidRPr="00ED191F">
        <w:rPr>
          <w:szCs w:val="32"/>
          <w:u w:val="single"/>
        </w:rPr>
        <w:t>equivalence</w:t>
      </w:r>
      <w:r w:rsidRPr="00ED191F">
        <w:rPr>
          <w:szCs w:val="32"/>
        </w:rPr>
        <w:t xml:space="preserve"> symbol</w:t>
      </w:r>
    </w:p>
    <w:p w14:paraId="149DD808" w14:textId="77777777" w:rsidR="007A7F20" w:rsidRPr="00ED191F" w:rsidRDefault="007A7F20" w:rsidP="007A7F20">
      <w:pPr>
        <w:rPr>
          <w:szCs w:val="32"/>
        </w:rPr>
      </w:pPr>
    </w:p>
    <w:p w14:paraId="0BEE6052" w14:textId="16995750" w:rsidR="007A7F20" w:rsidRPr="00AE6283" w:rsidRDefault="007A7F20" w:rsidP="007874D9">
      <w:pPr>
        <w:rPr>
          <w:b/>
          <w:szCs w:val="32"/>
        </w:rPr>
      </w:pPr>
      <w:r w:rsidRPr="00ED191F">
        <w:rPr>
          <w:b/>
          <w:szCs w:val="32"/>
        </w:rPr>
        <w:t>Check:</w:t>
      </w:r>
    </w:p>
    <w:p w14:paraId="5878413C" w14:textId="23E74A4F" w:rsidR="00D31980" w:rsidRPr="00ED191F" w:rsidRDefault="00D31980" w:rsidP="007874D9">
      <w:pPr>
        <w:rPr>
          <w:szCs w:val="32"/>
        </w:rPr>
      </w:pPr>
      <w:r w:rsidRPr="00ED191F">
        <w:rPr>
          <w:szCs w:val="32"/>
        </w:rPr>
        <w:t>Wh</w:t>
      </w:r>
      <w:r w:rsidR="00B4068F" w:rsidRPr="00ED191F">
        <w:rPr>
          <w:szCs w:val="32"/>
        </w:rPr>
        <w:t>y do we use a different symbol in these two statements?</w:t>
      </w:r>
    </w:p>
    <w:p w14:paraId="304C941B" w14:textId="07CD1D08" w:rsidR="00E62648" w:rsidRPr="00E77998" w:rsidRDefault="004615F0" w:rsidP="007874D9">
      <w:pPr>
        <w:rPr>
          <w:rFonts w:eastAsiaTheme="minorEastAsia"/>
          <w:szCs w:val="32"/>
        </w:rPr>
      </w:pPr>
      <m:oMath>
        <m:r>
          <w:rPr>
            <w:rFonts w:ascii="Cambria Math" w:hAnsi="Cambria Math"/>
            <w:szCs w:val="32"/>
          </w:rPr>
          <m:t>10=2x</m:t>
        </m:r>
      </m:oMath>
      <w:r w:rsidRPr="00ED191F">
        <w:rPr>
          <w:rFonts w:eastAsiaTheme="minorEastAsia"/>
          <w:szCs w:val="32"/>
        </w:rPr>
        <w:t xml:space="preserve"> </w:t>
      </w:r>
      <w:r w:rsidRPr="00ED191F">
        <w:rPr>
          <w:rFonts w:eastAsiaTheme="minorEastAsia"/>
          <w:szCs w:val="32"/>
        </w:rPr>
        <w:tab/>
      </w:r>
      <w:r w:rsidR="00840ACE">
        <w:rPr>
          <w:rFonts w:eastAsiaTheme="minorEastAsia"/>
          <w:szCs w:val="32"/>
        </w:rPr>
        <w:tab/>
      </w:r>
      <w:r w:rsidRPr="00ED191F">
        <w:rPr>
          <w:rFonts w:eastAsiaTheme="minorEastAsia"/>
          <w:szCs w:val="32"/>
        </w:rPr>
        <w:t>and</w:t>
      </w:r>
      <w:r w:rsidRPr="00ED191F">
        <w:rPr>
          <w:rFonts w:eastAsiaTheme="minorEastAsia"/>
          <w:szCs w:val="32"/>
        </w:rPr>
        <w:tab/>
      </w:r>
      <w:r w:rsidRPr="00ED191F">
        <w:rPr>
          <w:rFonts w:eastAsiaTheme="minorEastAsia"/>
          <w:szCs w:val="32"/>
        </w:rPr>
        <w:tab/>
      </w:r>
      <m:oMath>
        <m:r>
          <w:rPr>
            <w:rFonts w:ascii="Cambria Math" w:eastAsiaTheme="minorEastAsia" w:hAnsi="Cambria Math"/>
            <w:szCs w:val="32"/>
          </w:rPr>
          <m:t>x+2x</m:t>
        </m:r>
        <m:r>
          <w:rPr>
            <w:rFonts w:ascii="Cambria Math" w:eastAsiaTheme="minorEastAsia" w:hAnsi="Cambria Math" w:hint="eastAsia"/>
            <w:szCs w:val="32"/>
          </w:rPr>
          <m:t>≡</m:t>
        </m:r>
        <m:r>
          <w:rPr>
            <w:rFonts w:ascii="Cambria Math" w:eastAsiaTheme="minorEastAsia" w:hAnsi="Cambria Math"/>
            <w:szCs w:val="32"/>
          </w:rPr>
          <m:t>3x</m:t>
        </m:r>
      </m:oMath>
    </w:p>
    <w:p w14:paraId="378BDD48" w14:textId="77777777" w:rsidR="00916C20" w:rsidRDefault="00916C20" w:rsidP="007874D9">
      <w:pPr>
        <w:rPr>
          <w:szCs w:val="32"/>
        </w:rPr>
      </w:pPr>
    </w:p>
    <w:p w14:paraId="3684A95A" w14:textId="77777777" w:rsidR="00916C20" w:rsidRPr="00ED191F" w:rsidRDefault="00916C20" w:rsidP="00916C20">
      <w:pPr>
        <w:rPr>
          <w:b/>
          <w:szCs w:val="32"/>
        </w:rPr>
      </w:pPr>
      <w:r w:rsidRPr="00ED191F">
        <w:rPr>
          <w:b/>
          <w:szCs w:val="32"/>
        </w:rPr>
        <w:t>Prior knowledge:</w:t>
      </w:r>
    </w:p>
    <w:p w14:paraId="1A61C25B" w14:textId="77777777" w:rsidR="00916C20" w:rsidRPr="00ED191F" w:rsidRDefault="00916C20" w:rsidP="00916C20">
      <w:pPr>
        <w:rPr>
          <w:szCs w:val="32"/>
        </w:rPr>
      </w:pPr>
      <w:r w:rsidRPr="00ED191F">
        <w:rPr>
          <w:szCs w:val="32"/>
        </w:rPr>
        <w:t xml:space="preserve">To know how to represent multiplication using </w:t>
      </w:r>
      <w:r>
        <w:rPr>
          <w:szCs w:val="32"/>
        </w:rPr>
        <w:t>the area of a rectangle.</w:t>
      </w:r>
    </w:p>
    <w:p w14:paraId="3369DCAC" w14:textId="77777777" w:rsidR="00916C20" w:rsidRPr="00ED191F" w:rsidRDefault="00916C20" w:rsidP="00916C20">
      <w:pPr>
        <w:rPr>
          <w:szCs w:val="32"/>
        </w:rPr>
      </w:pPr>
    </w:p>
    <w:p w14:paraId="7F43947D" w14:textId="77777777" w:rsidR="00916C20" w:rsidRPr="00ED191F" w:rsidRDefault="00916C20" w:rsidP="00916C20">
      <w:pPr>
        <w:rPr>
          <w:b/>
          <w:szCs w:val="32"/>
        </w:rPr>
      </w:pPr>
      <w:r w:rsidRPr="00ED191F">
        <w:rPr>
          <w:b/>
          <w:szCs w:val="32"/>
        </w:rPr>
        <w:t>Check:</w:t>
      </w:r>
    </w:p>
    <w:p w14:paraId="5EA46FBA" w14:textId="77777777" w:rsidR="00916C20" w:rsidRDefault="00916C20" w:rsidP="00916C20">
      <w:pPr>
        <w:jc w:val="both"/>
        <w:rPr>
          <w:rFonts w:eastAsiaTheme="minorEastAsia"/>
          <w:szCs w:val="32"/>
        </w:rPr>
      </w:pPr>
      <w:r w:rsidRPr="00ED191F">
        <w:rPr>
          <w:szCs w:val="32"/>
        </w:rPr>
        <w:t xml:space="preserve">Represent </w:t>
      </w:r>
      <w:r>
        <w:rPr>
          <w:szCs w:val="32"/>
        </w:rPr>
        <w:t>the following</w:t>
      </w:r>
      <w:r w:rsidRPr="00ED191F">
        <w:rPr>
          <w:rFonts w:eastAsiaTheme="minorEastAsia"/>
          <w:szCs w:val="32"/>
        </w:rPr>
        <w:t xml:space="preserve"> using </w:t>
      </w:r>
      <w:r>
        <w:rPr>
          <w:rFonts w:eastAsiaTheme="minorEastAsia"/>
          <w:szCs w:val="32"/>
        </w:rPr>
        <w:t>a rectangle.</w:t>
      </w:r>
    </w:p>
    <w:p w14:paraId="655F1732" w14:textId="77777777" w:rsidR="00916C20" w:rsidRPr="00ED5845" w:rsidRDefault="00916C20" w:rsidP="00916C20">
      <w:pPr>
        <w:jc w:val="both"/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4×82=328</m:t>
          </m:r>
        </m:oMath>
      </m:oMathPara>
    </w:p>
    <w:p w14:paraId="0C09D732" w14:textId="77777777" w:rsidR="00916C20" w:rsidRPr="00840ACE" w:rsidRDefault="00916C20" w:rsidP="00916C20">
      <w:pPr>
        <w:jc w:val="both"/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8×23=184</m:t>
          </m:r>
        </m:oMath>
      </m:oMathPara>
    </w:p>
    <w:p w14:paraId="70916091" w14:textId="77777777" w:rsidR="00916C20" w:rsidRPr="00E62648" w:rsidRDefault="00916C20" w:rsidP="00916C20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34×7=238</m:t>
          </m:r>
        </m:oMath>
      </m:oMathPara>
    </w:p>
    <w:p w14:paraId="0BB4EA14" w14:textId="77777777" w:rsidR="00916C20" w:rsidRDefault="00916C20" w:rsidP="007874D9">
      <w:pPr>
        <w:rPr>
          <w:szCs w:val="32"/>
        </w:rPr>
      </w:pPr>
    </w:p>
    <w:p w14:paraId="62DF620B" w14:textId="2EC12B4B" w:rsidR="00E77998" w:rsidRDefault="00E77998" w:rsidP="007874D9">
      <w:pPr>
        <w:rPr>
          <w:szCs w:val="32"/>
        </w:rPr>
      </w:pPr>
      <w:r>
        <w:rPr>
          <w:szCs w:val="32"/>
        </w:rPr>
        <w:t>Either Extension: Sequences problem</w:t>
      </w:r>
    </w:p>
    <w:p w14:paraId="7D8A42AA" w14:textId="0EAECA09" w:rsidR="0075700F" w:rsidRDefault="0075700F" w:rsidP="007874D9">
      <w:pPr>
        <w:rPr>
          <w:szCs w:val="32"/>
        </w:rPr>
      </w:pPr>
      <w:r>
        <w:rPr>
          <w:szCs w:val="32"/>
        </w:rPr>
        <w:t>Or further practice:</w:t>
      </w:r>
    </w:p>
    <w:p w14:paraId="4E20D7A1" w14:textId="593A4C46" w:rsidR="0075700F" w:rsidRPr="0075700F" w:rsidRDefault="0075700F" w:rsidP="007874D9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3×72=</m:t>
          </m:r>
        </m:oMath>
      </m:oMathPara>
    </w:p>
    <w:p w14:paraId="52BC81B6" w14:textId="4F971B5A" w:rsidR="00E62648" w:rsidRPr="0075700F" w:rsidRDefault="0075700F" w:rsidP="007874D9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56×8=</m:t>
          </m:r>
        </m:oMath>
      </m:oMathPara>
    </w:p>
    <w:p w14:paraId="2DD06F5A" w14:textId="1BCD3EEF" w:rsidR="00E62648" w:rsidRPr="0063478C" w:rsidRDefault="0075700F" w:rsidP="007874D9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92×7=</m:t>
          </m:r>
        </m:oMath>
      </m:oMathPara>
    </w:p>
    <w:p w14:paraId="2755E825" w14:textId="77777777" w:rsidR="002D27AF" w:rsidRDefault="002D27AF" w:rsidP="007874D9">
      <w:pPr>
        <w:rPr>
          <w:szCs w:val="32"/>
        </w:rPr>
      </w:pPr>
    </w:p>
    <w:p w14:paraId="3FA3CD45" w14:textId="77777777" w:rsidR="00F83B83" w:rsidRDefault="00F83B83" w:rsidP="007874D9">
      <w:pPr>
        <w:rPr>
          <w:szCs w:val="32"/>
        </w:rPr>
      </w:pPr>
    </w:p>
    <w:p w14:paraId="0A069BE6" w14:textId="77777777" w:rsidR="00F83B83" w:rsidRDefault="00F83B83" w:rsidP="007874D9">
      <w:pPr>
        <w:rPr>
          <w:szCs w:val="32"/>
        </w:rPr>
      </w:pPr>
    </w:p>
    <w:p w14:paraId="3A977323" w14:textId="77777777" w:rsidR="00F83B83" w:rsidRPr="00ED191F" w:rsidRDefault="00F83B83" w:rsidP="007874D9">
      <w:pPr>
        <w:rPr>
          <w:szCs w:val="32"/>
        </w:rPr>
      </w:pPr>
    </w:p>
    <w:p w14:paraId="4F2E951C" w14:textId="77777777" w:rsidR="001D0B50" w:rsidRPr="00ED191F" w:rsidRDefault="001D0B50" w:rsidP="001D0B50">
      <w:pPr>
        <w:pStyle w:val="Heading3"/>
        <w:rPr>
          <w:szCs w:val="32"/>
        </w:rPr>
      </w:pPr>
      <w:r w:rsidRPr="00ED191F">
        <w:rPr>
          <w:szCs w:val="32"/>
        </w:rPr>
        <w:t>Intro:</w:t>
      </w:r>
    </w:p>
    <w:p w14:paraId="491B2106" w14:textId="7E6AAD75" w:rsidR="00D22BBE" w:rsidRPr="00ED191F" w:rsidRDefault="00D22BBE">
      <w:pPr>
        <w:rPr>
          <w:szCs w:val="32"/>
        </w:rPr>
      </w:pPr>
      <w:r w:rsidRPr="00ED191F">
        <w:rPr>
          <w:szCs w:val="32"/>
        </w:rPr>
        <w:t xml:space="preserve">Use </w:t>
      </w:r>
      <w:r w:rsidR="007A7F20">
        <w:rPr>
          <w:szCs w:val="32"/>
        </w:rPr>
        <w:t>a rectangle</w:t>
      </w:r>
      <w:r w:rsidR="007E2B5F" w:rsidRPr="00ED191F">
        <w:rPr>
          <w:szCs w:val="32"/>
        </w:rPr>
        <w:t xml:space="preserve"> </w:t>
      </w:r>
      <w:r w:rsidR="007A7F20">
        <w:rPr>
          <w:szCs w:val="32"/>
        </w:rPr>
        <w:t>to show how you can multiply:</w:t>
      </w:r>
    </w:p>
    <w:p w14:paraId="04A0ECBA" w14:textId="77777777" w:rsidR="00D22BBE" w:rsidRPr="00ED191F" w:rsidRDefault="00D22BBE" w:rsidP="00D22BBE">
      <w:pPr>
        <w:jc w:val="both"/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8×56</m:t>
          </m:r>
        </m:oMath>
      </m:oMathPara>
    </w:p>
    <w:p w14:paraId="2CA65438" w14:textId="77777777" w:rsidR="00181593" w:rsidRPr="00ED191F" w:rsidRDefault="00181593" w:rsidP="00181593">
      <w:pPr>
        <w:jc w:val="both"/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3×(20+3)</m:t>
          </m:r>
        </m:oMath>
      </m:oMathPara>
    </w:p>
    <w:p w14:paraId="03F9A81D" w14:textId="77777777" w:rsidR="00D22BBE" w:rsidRPr="00ED191F" w:rsidRDefault="00D22BBE" w:rsidP="00D22BBE">
      <w:pPr>
        <w:jc w:val="both"/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5×</m:t>
          </m:r>
          <m:r>
            <w:rPr>
              <w:rFonts w:ascii="Cambria Math" w:eastAsiaTheme="minorEastAsia" w:hAnsi="Cambria Math"/>
              <w:szCs w:val="32"/>
            </w:rPr>
            <m:t>(</m:t>
          </m:r>
          <m:r>
            <w:rPr>
              <w:rFonts w:ascii="Cambria Math" w:hAnsi="Cambria Math"/>
              <w:szCs w:val="32"/>
            </w:rPr>
            <m:t>x+3)</m:t>
          </m:r>
        </m:oMath>
      </m:oMathPara>
    </w:p>
    <w:p w14:paraId="1BB303C1" w14:textId="77777777" w:rsidR="00D22BBE" w:rsidRPr="00ED191F" w:rsidRDefault="00D22BBE" w:rsidP="00D22BBE">
      <w:pPr>
        <w:jc w:val="both"/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w:lastRenderedPageBreak/>
            <m:t>7(x+6)</m:t>
          </m:r>
        </m:oMath>
      </m:oMathPara>
    </w:p>
    <w:p w14:paraId="3DA3C4D3" w14:textId="77777777" w:rsidR="00181593" w:rsidRPr="00ED191F" w:rsidRDefault="00181593" w:rsidP="00D22BBE">
      <w:pPr>
        <w:jc w:val="both"/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4×(80-1)</m:t>
          </m:r>
        </m:oMath>
      </m:oMathPara>
    </w:p>
    <w:p w14:paraId="4EC2B7F4" w14:textId="77777777" w:rsidR="00D22BBE" w:rsidRPr="00ED191F" w:rsidRDefault="00211FCD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3(x-9)</m:t>
          </m:r>
        </m:oMath>
      </m:oMathPara>
    </w:p>
    <w:p w14:paraId="1F17FBA9" w14:textId="77777777" w:rsidR="00211FCD" w:rsidRPr="00ED191F" w:rsidRDefault="00181593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8(2x+7)</m:t>
          </m:r>
        </m:oMath>
      </m:oMathPara>
    </w:p>
    <w:p w14:paraId="761E4B12" w14:textId="77777777" w:rsidR="00181593" w:rsidRPr="00ED191F" w:rsidRDefault="00181593" w:rsidP="00181593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13(4-3x)</m:t>
          </m:r>
        </m:oMath>
      </m:oMathPara>
    </w:p>
    <w:p w14:paraId="0332F917" w14:textId="77777777" w:rsidR="00EC773D" w:rsidRPr="00ED191F" w:rsidRDefault="00EC773D">
      <w:pPr>
        <w:rPr>
          <w:szCs w:val="32"/>
        </w:rPr>
      </w:pPr>
    </w:p>
    <w:p w14:paraId="558A8B18" w14:textId="77777777" w:rsidR="001D0B50" w:rsidRPr="00ED191F" w:rsidRDefault="001D0B50" w:rsidP="001D0B50">
      <w:pPr>
        <w:pStyle w:val="Heading3"/>
        <w:rPr>
          <w:szCs w:val="32"/>
        </w:rPr>
      </w:pPr>
      <w:r w:rsidRPr="00ED191F">
        <w:rPr>
          <w:szCs w:val="32"/>
        </w:rPr>
        <w:t>Aims:</w:t>
      </w:r>
    </w:p>
    <w:p w14:paraId="3F070A36" w14:textId="77777777" w:rsidR="001D0B50" w:rsidRPr="00ED191F" w:rsidRDefault="001D0B50" w:rsidP="001D0B50">
      <w:pPr>
        <w:rPr>
          <w:szCs w:val="32"/>
        </w:rPr>
      </w:pPr>
      <w:r w:rsidRPr="00ED191F">
        <w:rPr>
          <w:szCs w:val="32"/>
        </w:rPr>
        <w:t>To link multiplication of numbers to multiplication of algebra</w:t>
      </w:r>
    </w:p>
    <w:p w14:paraId="0C1F9914" w14:textId="77777777" w:rsidR="001D0B50" w:rsidRPr="00ED191F" w:rsidRDefault="001D0B50" w:rsidP="001D0B50">
      <w:pPr>
        <w:rPr>
          <w:szCs w:val="32"/>
        </w:rPr>
      </w:pPr>
      <w:r w:rsidRPr="00ED191F">
        <w:rPr>
          <w:szCs w:val="32"/>
        </w:rPr>
        <w:t>To use this to rewrite expressions without brackets</w:t>
      </w:r>
    </w:p>
    <w:p w14:paraId="3340577A" w14:textId="77777777" w:rsidR="001D0B50" w:rsidRPr="00ED191F" w:rsidRDefault="001D0B50" w:rsidP="001D0B50">
      <w:pPr>
        <w:rPr>
          <w:szCs w:val="32"/>
        </w:rPr>
      </w:pPr>
      <w:r w:rsidRPr="00ED191F">
        <w:rPr>
          <w:szCs w:val="32"/>
        </w:rPr>
        <w:t xml:space="preserve">To know that this is called </w:t>
      </w:r>
      <w:r w:rsidRPr="00ED191F">
        <w:rPr>
          <w:szCs w:val="32"/>
          <w:u w:val="single"/>
        </w:rPr>
        <w:t>expanding</w:t>
      </w:r>
      <w:r w:rsidRPr="00ED191F">
        <w:rPr>
          <w:szCs w:val="32"/>
        </w:rPr>
        <w:t xml:space="preserve"> the brackets</w:t>
      </w:r>
    </w:p>
    <w:p w14:paraId="4668BA89" w14:textId="77777777" w:rsidR="001D0B50" w:rsidRPr="00ED191F" w:rsidRDefault="001D0B50" w:rsidP="001D0B50">
      <w:pPr>
        <w:rPr>
          <w:szCs w:val="32"/>
        </w:rPr>
      </w:pPr>
    </w:p>
    <w:p w14:paraId="3AC90418" w14:textId="77777777" w:rsidR="001D0B50" w:rsidRPr="00ED191F" w:rsidRDefault="001D0B50" w:rsidP="001D0B50">
      <w:pPr>
        <w:pStyle w:val="Heading3"/>
        <w:rPr>
          <w:szCs w:val="32"/>
        </w:rPr>
      </w:pPr>
      <w:r w:rsidRPr="00ED191F">
        <w:rPr>
          <w:szCs w:val="32"/>
        </w:rPr>
        <w:t>Activities:</w:t>
      </w:r>
    </w:p>
    <w:p w14:paraId="1A13820C" w14:textId="08D810C2" w:rsidR="007874D9" w:rsidRPr="00ED191F" w:rsidRDefault="007874D9">
      <w:pPr>
        <w:rPr>
          <w:szCs w:val="32"/>
        </w:rPr>
      </w:pPr>
      <w:r w:rsidRPr="00ED191F">
        <w:rPr>
          <w:szCs w:val="32"/>
        </w:rPr>
        <w:t>Class discussion and notes</w:t>
      </w:r>
      <w:r w:rsidR="004615F0" w:rsidRPr="00ED191F">
        <w:rPr>
          <w:szCs w:val="32"/>
        </w:rPr>
        <w:t>, including identity symbol</w:t>
      </w:r>
      <w:r w:rsidR="00EB535E">
        <w:rPr>
          <w:szCs w:val="32"/>
        </w:rPr>
        <w:t xml:space="preserve"> and terminology</w:t>
      </w:r>
    </w:p>
    <w:p w14:paraId="207581F3" w14:textId="77777777" w:rsidR="00941C38" w:rsidRPr="00ED191F" w:rsidRDefault="006F0612">
      <w:pPr>
        <w:rPr>
          <w:szCs w:val="32"/>
        </w:rPr>
      </w:pPr>
      <w:r w:rsidRPr="00ED191F">
        <w:rPr>
          <w:szCs w:val="32"/>
        </w:rPr>
        <w:t xml:space="preserve">Examples </w:t>
      </w:r>
      <w:r w:rsidR="00C24B07" w:rsidRPr="00ED191F">
        <w:rPr>
          <w:szCs w:val="32"/>
        </w:rPr>
        <w:tab/>
      </w:r>
    </w:p>
    <w:p w14:paraId="53B6CB4A" w14:textId="77777777" w:rsidR="00E5536F" w:rsidRDefault="006F0612">
      <w:pPr>
        <w:rPr>
          <w:rFonts w:eastAsiaTheme="minorEastAsia"/>
          <w:szCs w:val="32"/>
        </w:rPr>
      </w:pPr>
      <m:oMath>
        <m:r>
          <w:rPr>
            <w:rFonts w:ascii="Cambria Math" w:hAnsi="Cambria Math"/>
            <w:szCs w:val="32"/>
          </w:rPr>
          <m:t>5(q+6)</m:t>
        </m:r>
      </m:oMath>
      <w:r w:rsidR="00C92CD5" w:rsidRPr="00ED191F">
        <w:rPr>
          <w:rFonts w:eastAsiaTheme="minorEastAsia"/>
          <w:szCs w:val="32"/>
        </w:rPr>
        <w:t xml:space="preserve">  </w:t>
      </w:r>
      <w:r w:rsidR="008008A4" w:rsidRPr="00ED191F">
        <w:rPr>
          <w:rFonts w:eastAsiaTheme="minorEastAsia"/>
          <w:szCs w:val="32"/>
        </w:rPr>
        <w:tab/>
      </w:r>
      <w:r w:rsidR="00C92CD5" w:rsidRPr="00ED191F">
        <w:rPr>
          <w:rFonts w:eastAsiaTheme="minorEastAsia"/>
          <w:szCs w:val="32"/>
        </w:rPr>
        <w:tab/>
      </w:r>
    </w:p>
    <w:p w14:paraId="3CD42BD6" w14:textId="26A1B857" w:rsidR="00E5536F" w:rsidRPr="00E5536F" w:rsidRDefault="00941C38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5x+(7-p)</m:t>
          </m:r>
        </m:oMath>
      </m:oMathPara>
    </w:p>
    <w:p w14:paraId="65613988" w14:textId="77777777" w:rsidR="00E5536F" w:rsidRDefault="00E5536F">
      <w:pPr>
        <w:rPr>
          <w:rFonts w:eastAsiaTheme="minorEastAsia"/>
          <w:szCs w:val="32"/>
        </w:rPr>
      </w:pPr>
      <m:oMath>
        <m:r>
          <w:rPr>
            <w:rFonts w:ascii="Cambria Math" w:hAnsi="Cambria Math"/>
            <w:szCs w:val="32"/>
          </w:rPr>
          <m:t>p(q-6)</m:t>
        </m:r>
      </m:oMath>
      <w:r w:rsidRPr="00ED191F">
        <w:rPr>
          <w:rFonts w:eastAsiaTheme="minorEastAsia"/>
          <w:szCs w:val="32"/>
        </w:rPr>
        <w:t xml:space="preserve">  </w:t>
      </w:r>
      <w:r w:rsidRPr="00ED191F">
        <w:rPr>
          <w:rFonts w:eastAsiaTheme="minorEastAsia"/>
          <w:szCs w:val="32"/>
        </w:rPr>
        <w:tab/>
      </w:r>
    </w:p>
    <w:p w14:paraId="242E3054" w14:textId="51D2D313" w:rsidR="00941C38" w:rsidRPr="00E5536F" w:rsidRDefault="00E5536F">
      <w:pPr>
        <w:rPr>
          <w:szCs w:val="32"/>
        </w:rPr>
      </w:pPr>
      <m:oMath>
        <m:r>
          <w:rPr>
            <w:rFonts w:ascii="Cambria Math" w:hAnsi="Cambria Math"/>
            <w:szCs w:val="32"/>
          </w:rPr>
          <m:t>3p(2q)</m:t>
        </m:r>
      </m:oMath>
      <w:r w:rsidR="008008A4" w:rsidRPr="00ED191F">
        <w:rPr>
          <w:rFonts w:eastAsiaTheme="minorEastAsia"/>
          <w:szCs w:val="32"/>
        </w:rPr>
        <w:tab/>
      </w:r>
    </w:p>
    <w:p w14:paraId="0344E6B6" w14:textId="1B00BEA4" w:rsidR="006F0612" w:rsidRPr="00ED191F" w:rsidRDefault="006F0612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-x(3y-2z)</m:t>
          </m:r>
        </m:oMath>
      </m:oMathPara>
    </w:p>
    <w:p w14:paraId="790E24F0" w14:textId="77777777" w:rsidR="007874D9" w:rsidRPr="00ED191F" w:rsidRDefault="007874D9">
      <w:pPr>
        <w:rPr>
          <w:szCs w:val="32"/>
        </w:rPr>
      </w:pPr>
    </w:p>
    <w:p w14:paraId="1612AB94" w14:textId="77777777" w:rsidR="00D65FA9" w:rsidRDefault="00FA7348">
      <w:pPr>
        <w:rPr>
          <w:szCs w:val="32"/>
        </w:rPr>
      </w:pPr>
      <w:r w:rsidRPr="00ED191F">
        <w:rPr>
          <w:szCs w:val="32"/>
        </w:rPr>
        <w:t xml:space="preserve">Quadratics A </w:t>
      </w:r>
    </w:p>
    <w:p w14:paraId="77A2CD81" w14:textId="247430EB" w:rsidR="00FA7348" w:rsidRPr="00ED191F" w:rsidRDefault="00D65FA9">
      <w:pPr>
        <w:rPr>
          <w:szCs w:val="32"/>
        </w:rPr>
      </w:pPr>
      <w:r>
        <w:rPr>
          <w:szCs w:val="32"/>
        </w:rPr>
        <w:t>P</w:t>
      </w:r>
      <w:r w:rsidR="00FA7348" w:rsidRPr="00ED191F">
        <w:rPr>
          <w:szCs w:val="32"/>
        </w:rPr>
        <w:t>ractice: section A</w:t>
      </w:r>
    </w:p>
    <w:p w14:paraId="62349C90" w14:textId="4E38B740" w:rsidR="00941C38" w:rsidRPr="00ED191F" w:rsidRDefault="00941C38">
      <w:pPr>
        <w:rPr>
          <w:szCs w:val="32"/>
        </w:rPr>
      </w:pPr>
      <w:r w:rsidRPr="00ED191F">
        <w:rPr>
          <w:szCs w:val="32"/>
        </w:rPr>
        <w:t>Extension: section B</w:t>
      </w:r>
    </w:p>
    <w:p w14:paraId="3BB2BF01" w14:textId="77777777" w:rsidR="00FA7348" w:rsidRPr="00ED191F" w:rsidRDefault="00FA7348">
      <w:pPr>
        <w:rPr>
          <w:szCs w:val="32"/>
        </w:rPr>
      </w:pPr>
    </w:p>
    <w:p w14:paraId="7D11E8E5" w14:textId="5751C992" w:rsidR="00717C76" w:rsidRPr="00ED191F" w:rsidRDefault="00717C76">
      <w:pPr>
        <w:rPr>
          <w:b/>
          <w:szCs w:val="32"/>
        </w:rPr>
      </w:pPr>
      <w:r w:rsidRPr="00ED191F">
        <w:rPr>
          <w:b/>
          <w:szCs w:val="32"/>
        </w:rPr>
        <w:t>Prior knowledge:</w:t>
      </w:r>
    </w:p>
    <w:p w14:paraId="04E0270F" w14:textId="131CEA36" w:rsidR="00717C76" w:rsidRPr="00ED191F" w:rsidRDefault="00717C76">
      <w:pPr>
        <w:rPr>
          <w:szCs w:val="32"/>
        </w:rPr>
      </w:pPr>
      <w:r w:rsidRPr="00ED191F">
        <w:rPr>
          <w:szCs w:val="32"/>
        </w:rPr>
        <w:t>To multiply terms involving powers</w:t>
      </w:r>
    </w:p>
    <w:p w14:paraId="77AEC977" w14:textId="77777777" w:rsidR="00717C76" w:rsidRPr="00ED191F" w:rsidRDefault="00717C76">
      <w:pPr>
        <w:rPr>
          <w:szCs w:val="32"/>
        </w:rPr>
      </w:pPr>
    </w:p>
    <w:p w14:paraId="0773DBDC" w14:textId="134B73D2" w:rsidR="00717C76" w:rsidRPr="00ED191F" w:rsidRDefault="00717C76">
      <w:pPr>
        <w:rPr>
          <w:b/>
          <w:szCs w:val="32"/>
        </w:rPr>
      </w:pPr>
      <w:r w:rsidRPr="00ED191F">
        <w:rPr>
          <w:b/>
          <w:szCs w:val="32"/>
        </w:rPr>
        <w:t>Check (mini whiteboards):</w:t>
      </w:r>
    </w:p>
    <w:p w14:paraId="55EB78D6" w14:textId="0C33CDEC" w:rsidR="00717C76" w:rsidRPr="00ED191F" w:rsidRDefault="00717C76">
      <w:pPr>
        <w:rPr>
          <w:szCs w:val="32"/>
        </w:rPr>
      </w:pPr>
      <w:r w:rsidRPr="00ED191F">
        <w:rPr>
          <w:szCs w:val="32"/>
        </w:rPr>
        <w:t>Write down one answer at a time and think about how you would explain it to someone who doesn’t have the correct answer</w:t>
      </w:r>
    </w:p>
    <w:p w14:paraId="1CE5DC25" w14:textId="203AEF8B" w:rsidR="00717C76" w:rsidRPr="00ED191F" w:rsidRDefault="00717C76" w:rsidP="00717C76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a×a</m:t>
          </m:r>
        </m:oMath>
      </m:oMathPara>
    </w:p>
    <w:p w14:paraId="10045F05" w14:textId="65F3D2D1" w:rsidR="00717C76" w:rsidRPr="00ED191F" w:rsidRDefault="00717C76" w:rsidP="00717C76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2a×3a</m:t>
          </m:r>
        </m:oMath>
      </m:oMathPara>
    </w:p>
    <w:p w14:paraId="3A6F827E" w14:textId="509D7A56" w:rsidR="00717C76" w:rsidRPr="00ED191F" w:rsidRDefault="00717C76" w:rsidP="00717C76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a×a×a</m:t>
          </m:r>
        </m:oMath>
      </m:oMathPara>
    </w:p>
    <w:p w14:paraId="0D79D15C" w14:textId="4832E0DB" w:rsidR="00717C76" w:rsidRPr="00ED191F" w:rsidRDefault="000429EC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32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/>
              <w:szCs w:val="32"/>
            </w:rPr>
            <m:t>×a</m:t>
          </m:r>
        </m:oMath>
      </m:oMathPara>
    </w:p>
    <w:p w14:paraId="7C6F550A" w14:textId="736FEC89" w:rsidR="00E219F5" w:rsidRPr="00ED191F" w:rsidRDefault="00E219F5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a×a×b</m:t>
          </m:r>
        </m:oMath>
      </m:oMathPara>
    </w:p>
    <w:p w14:paraId="13BCB7B4" w14:textId="0F9E66C0" w:rsidR="00E219F5" w:rsidRPr="000429EC" w:rsidRDefault="00E219F5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Cs w:val="32"/>
            </w:rPr>
            <m:t>a×b×b×3</m:t>
          </m:r>
        </m:oMath>
      </m:oMathPara>
    </w:p>
    <w:p w14:paraId="2E786579" w14:textId="1AD5F806" w:rsidR="000429EC" w:rsidRPr="00ED191F" w:rsidRDefault="000429EC">
      <w:pPr>
        <w:rPr>
          <w:rFonts w:eastAsiaTheme="minorEastAsia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32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Cs w:val="32"/>
                </w:rPr>
                <m:t>50</m:t>
              </m:r>
            </m:sup>
          </m:sSup>
          <m:r>
            <w:rPr>
              <w:rFonts w:ascii="Cambria Math" w:eastAsiaTheme="minorEastAsia" w:hAnsi="Cambria Math"/>
              <w:szCs w:val="32"/>
            </w:rPr>
            <m:t>×</m:t>
          </m:r>
          <m:sSup>
            <m:sSupPr>
              <m:ctrlPr>
                <w:rPr>
                  <w:rFonts w:ascii="Cambria Math" w:eastAsiaTheme="minorEastAsia" w:hAnsi="Cambria Math"/>
                  <w:i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/>
                  <w:szCs w:val="32"/>
                </w:rPr>
                <m:t>a</m:t>
              </m:r>
            </m:e>
            <m:sup>
              <m:r>
                <w:rPr>
                  <w:rFonts w:ascii="Cambria Math" w:eastAsiaTheme="minorEastAsia" w:hAnsi="Cambria Math"/>
                  <w:szCs w:val="32"/>
                </w:rPr>
                <m:t>70</m:t>
              </m:r>
            </m:sup>
          </m:sSup>
        </m:oMath>
      </m:oMathPara>
    </w:p>
    <w:p w14:paraId="56CAFF67" w14:textId="77777777" w:rsidR="00717C76" w:rsidRPr="00ED191F" w:rsidRDefault="00717C76">
      <w:pPr>
        <w:rPr>
          <w:szCs w:val="32"/>
        </w:rPr>
      </w:pPr>
      <w:bookmarkStart w:id="0" w:name="_GoBack"/>
      <w:bookmarkEnd w:id="0"/>
    </w:p>
    <w:p w14:paraId="10901BD3" w14:textId="77777777" w:rsidR="007874D9" w:rsidRPr="00ED191F" w:rsidRDefault="007874D9" w:rsidP="007874D9">
      <w:pPr>
        <w:pStyle w:val="Heading3"/>
        <w:rPr>
          <w:szCs w:val="32"/>
        </w:rPr>
      </w:pPr>
      <w:r w:rsidRPr="00ED191F">
        <w:rPr>
          <w:szCs w:val="32"/>
        </w:rPr>
        <w:t>Aims:</w:t>
      </w:r>
    </w:p>
    <w:p w14:paraId="1A96BD8F" w14:textId="5AFED3D8" w:rsidR="007874D9" w:rsidRPr="00ED191F" w:rsidRDefault="007874D9">
      <w:pPr>
        <w:rPr>
          <w:szCs w:val="32"/>
        </w:rPr>
      </w:pPr>
      <w:r w:rsidRPr="00ED191F">
        <w:rPr>
          <w:szCs w:val="32"/>
        </w:rPr>
        <w:t xml:space="preserve">To </w:t>
      </w:r>
      <w:r w:rsidR="00717C76" w:rsidRPr="00ED191F">
        <w:rPr>
          <w:szCs w:val="32"/>
        </w:rPr>
        <w:t>include</w:t>
      </w:r>
      <w:r w:rsidR="006F0612" w:rsidRPr="00ED191F">
        <w:rPr>
          <w:szCs w:val="32"/>
        </w:rPr>
        <w:t xml:space="preserve"> </w:t>
      </w:r>
      <w:r w:rsidR="00E80D14" w:rsidRPr="00ED191F">
        <w:rPr>
          <w:szCs w:val="32"/>
        </w:rPr>
        <w:t>powers</w:t>
      </w:r>
      <w:r w:rsidR="006F0612" w:rsidRPr="00ED191F">
        <w:rPr>
          <w:szCs w:val="32"/>
        </w:rPr>
        <w:t xml:space="preserve"> when expanding brackets</w:t>
      </w:r>
    </w:p>
    <w:p w14:paraId="038824BB" w14:textId="77777777" w:rsidR="007874D9" w:rsidRPr="00ED191F" w:rsidRDefault="007874D9">
      <w:pPr>
        <w:rPr>
          <w:szCs w:val="32"/>
        </w:rPr>
      </w:pPr>
    </w:p>
    <w:p w14:paraId="12C4806D" w14:textId="77777777" w:rsidR="007874D9" w:rsidRPr="00ED191F" w:rsidRDefault="007874D9" w:rsidP="007874D9">
      <w:pPr>
        <w:pStyle w:val="Heading3"/>
        <w:rPr>
          <w:szCs w:val="32"/>
        </w:rPr>
      </w:pPr>
      <w:r w:rsidRPr="00ED191F">
        <w:rPr>
          <w:szCs w:val="32"/>
        </w:rPr>
        <w:t>Activities:</w:t>
      </w:r>
    </w:p>
    <w:p w14:paraId="25FEC78A" w14:textId="6303C04B" w:rsidR="007874D9" w:rsidRPr="00ED191F" w:rsidRDefault="006F0612">
      <w:pPr>
        <w:rPr>
          <w:szCs w:val="32"/>
        </w:rPr>
      </w:pPr>
      <w:r w:rsidRPr="00ED191F">
        <w:rPr>
          <w:szCs w:val="32"/>
        </w:rPr>
        <w:t>Example</w:t>
      </w:r>
      <w:r w:rsidR="00E80D14" w:rsidRPr="00ED191F">
        <w:rPr>
          <w:szCs w:val="32"/>
        </w:rPr>
        <w:t>s</w:t>
      </w:r>
      <w:r w:rsidR="00DC7B18" w:rsidRPr="00ED191F">
        <w:rPr>
          <w:szCs w:val="32"/>
        </w:rPr>
        <w:tab/>
      </w:r>
      <m:oMath>
        <m:r>
          <w:rPr>
            <w:rFonts w:ascii="Cambria Math" w:hAnsi="Cambria Math"/>
            <w:szCs w:val="32"/>
          </w:rPr>
          <m:t>4k(2p-k)</m:t>
        </m:r>
      </m:oMath>
      <w:r w:rsidR="00CF414A" w:rsidRPr="00ED191F">
        <w:rPr>
          <w:rFonts w:eastAsiaTheme="minorEastAsia"/>
          <w:szCs w:val="32"/>
        </w:rPr>
        <w:tab/>
      </w:r>
      <w:r w:rsidR="006F0C6E" w:rsidRPr="00ED191F">
        <w:rPr>
          <w:rFonts w:eastAsiaTheme="minorEastAsia"/>
          <w:szCs w:val="32"/>
        </w:rPr>
        <w:tab/>
      </w:r>
      <w:r w:rsidR="00CF414A" w:rsidRPr="00ED191F">
        <w:rPr>
          <w:rFonts w:eastAsiaTheme="minorEastAsia"/>
          <w:szCs w:val="32"/>
        </w:rPr>
        <w:tab/>
      </w:r>
      <m:oMath>
        <m:r>
          <w:rPr>
            <w:rFonts w:ascii="Cambria Math" w:eastAsiaTheme="minorEastAsia" w:hAnsi="Cambria Math"/>
            <w:szCs w:val="32"/>
          </w:rPr>
          <m:t>-4q(5</m:t>
        </m:r>
        <m:sSup>
          <m:sSupPr>
            <m:ctrlPr>
              <w:rPr>
                <w:rFonts w:ascii="Cambria Math" w:eastAsiaTheme="minorEastAsia" w:hAnsi="Cambria Math"/>
                <w:i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Cs w:val="32"/>
              </w:rPr>
              <m:t>q</m:t>
            </m:r>
          </m:e>
          <m:sup>
            <m:r>
              <w:rPr>
                <w:rFonts w:ascii="Cambria Math" w:eastAsiaTheme="minorEastAsia" w:hAnsi="Cambria Math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Cs w:val="32"/>
          </w:rPr>
          <m:t>-3q)</m:t>
        </m:r>
      </m:oMath>
    </w:p>
    <w:p w14:paraId="7970D7A7" w14:textId="77777777" w:rsidR="007874D9" w:rsidRPr="00ED191F" w:rsidRDefault="007874D9">
      <w:pPr>
        <w:rPr>
          <w:szCs w:val="32"/>
        </w:rPr>
      </w:pPr>
    </w:p>
    <w:p w14:paraId="02E6BDE3" w14:textId="3950EFE7" w:rsidR="00FA7348" w:rsidRPr="00ED191F" w:rsidRDefault="00941C38" w:rsidP="00FA7348">
      <w:pPr>
        <w:rPr>
          <w:szCs w:val="32"/>
        </w:rPr>
      </w:pPr>
      <w:r w:rsidRPr="00ED191F">
        <w:rPr>
          <w:szCs w:val="32"/>
        </w:rPr>
        <w:t>Quadratics A practice: section C</w:t>
      </w:r>
    </w:p>
    <w:p w14:paraId="227338A6" w14:textId="54A9D745" w:rsidR="00941C38" w:rsidRPr="00ED191F" w:rsidRDefault="00941C38" w:rsidP="00FA7348">
      <w:pPr>
        <w:rPr>
          <w:szCs w:val="32"/>
        </w:rPr>
      </w:pPr>
      <w:r w:rsidRPr="00ED191F">
        <w:rPr>
          <w:szCs w:val="32"/>
        </w:rPr>
        <w:t>Extension: section D</w:t>
      </w:r>
    </w:p>
    <w:p w14:paraId="3293FDDD" w14:textId="77777777" w:rsidR="003E3C59" w:rsidRDefault="003E3C59">
      <w:pPr>
        <w:rPr>
          <w:szCs w:val="32"/>
        </w:rPr>
      </w:pPr>
    </w:p>
    <w:p w14:paraId="6CDA5C81" w14:textId="77777777" w:rsidR="002A37E4" w:rsidRPr="00ED191F" w:rsidRDefault="002A37E4">
      <w:pPr>
        <w:rPr>
          <w:szCs w:val="32"/>
        </w:rPr>
      </w:pPr>
    </w:p>
    <w:p w14:paraId="7BFAF1BE" w14:textId="08703A85" w:rsidR="003E3C59" w:rsidRPr="00ED191F" w:rsidRDefault="003E3C59">
      <w:pPr>
        <w:rPr>
          <w:b/>
          <w:szCs w:val="32"/>
        </w:rPr>
      </w:pPr>
      <w:r w:rsidRPr="00ED191F">
        <w:rPr>
          <w:b/>
          <w:szCs w:val="32"/>
        </w:rPr>
        <w:t>Assessment:</w:t>
      </w:r>
    </w:p>
    <w:p w14:paraId="2862E4A9" w14:textId="74EB013B" w:rsidR="003E3C59" w:rsidRPr="00ED191F" w:rsidRDefault="003E3C59">
      <w:pPr>
        <w:rPr>
          <w:szCs w:val="32"/>
        </w:rPr>
      </w:pPr>
      <w:r w:rsidRPr="00ED191F">
        <w:rPr>
          <w:szCs w:val="32"/>
        </w:rPr>
        <w:t>Expand the brackets in the following expressions</w:t>
      </w:r>
    </w:p>
    <w:p w14:paraId="6518EE06" w14:textId="7D11D322" w:rsidR="003E3C59" w:rsidRPr="00ED191F" w:rsidRDefault="003E3C59">
      <w:pPr>
        <w:rPr>
          <w:rFonts w:eastAsiaTheme="minorEastAsia"/>
          <w:szCs w:val="32"/>
        </w:rPr>
      </w:pPr>
      <m:oMath>
        <m:r>
          <w:rPr>
            <w:rFonts w:ascii="Cambria Math" w:hAnsi="Cambria Math"/>
            <w:szCs w:val="32"/>
          </w:rPr>
          <m:t>j(5k+j)</m:t>
        </m:r>
      </m:oMath>
      <w:r w:rsidRPr="00ED191F">
        <w:rPr>
          <w:rFonts w:eastAsiaTheme="minorEastAsia"/>
          <w:szCs w:val="32"/>
        </w:rPr>
        <w:tab/>
        <w:t xml:space="preserve"> </w:t>
      </w:r>
      <w:r w:rsidRPr="00ED191F">
        <w:rPr>
          <w:rFonts w:eastAsiaTheme="minorEastAsia"/>
          <w:szCs w:val="32"/>
        </w:rPr>
        <w:tab/>
        <w:t xml:space="preserve"> </w:t>
      </w:r>
      <m:oMath>
        <m:r>
          <w:rPr>
            <w:rFonts w:ascii="Cambria Math" w:eastAsiaTheme="minorEastAsia" w:hAnsi="Cambria Math"/>
            <w:szCs w:val="32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Cs w:val="32"/>
              </w:rPr>
              <m:t>p</m:t>
            </m:r>
          </m:e>
          <m:sup>
            <m:r>
              <w:rPr>
                <w:rFonts w:ascii="Cambria Math" w:eastAsiaTheme="minorEastAsia" w:hAnsi="Cambria Math"/>
                <w:szCs w:val="32"/>
              </w:rPr>
              <m:t>2</m:t>
            </m:r>
          </m:sup>
        </m:sSup>
        <m:r>
          <w:rPr>
            <w:rFonts w:ascii="Cambria Math" w:eastAsiaTheme="minorEastAsia" w:hAnsi="Cambria Math"/>
            <w:szCs w:val="32"/>
          </w:rPr>
          <m:t>(5p-6q)</m:t>
        </m:r>
      </m:oMath>
    </w:p>
    <w:p w14:paraId="42BB0824" w14:textId="00AFBE4B" w:rsidR="00E96003" w:rsidRPr="00ED191F" w:rsidRDefault="00E96003">
      <w:pPr>
        <w:rPr>
          <w:rFonts w:eastAsiaTheme="minorEastAsia"/>
          <w:szCs w:val="32"/>
        </w:rPr>
      </w:pPr>
    </w:p>
    <w:p w14:paraId="4FC08FB3" w14:textId="77777777" w:rsidR="00E96003" w:rsidRPr="00ED191F" w:rsidRDefault="00E96003">
      <w:pPr>
        <w:rPr>
          <w:rFonts w:eastAsiaTheme="minorEastAsia"/>
          <w:szCs w:val="32"/>
        </w:rPr>
      </w:pPr>
    </w:p>
    <w:p w14:paraId="2955B5BF" w14:textId="77777777" w:rsidR="00E96003" w:rsidRPr="00ED191F" w:rsidRDefault="00E96003">
      <w:pPr>
        <w:rPr>
          <w:szCs w:val="32"/>
        </w:rPr>
      </w:pPr>
    </w:p>
    <w:sectPr w:rsidR="00E96003" w:rsidRPr="00ED191F" w:rsidSect="000921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41"/>
    <w:rsid w:val="00022041"/>
    <w:rsid w:val="000429EC"/>
    <w:rsid w:val="00066B86"/>
    <w:rsid w:val="0008502C"/>
    <w:rsid w:val="00086C78"/>
    <w:rsid w:val="00092110"/>
    <w:rsid w:val="00095C42"/>
    <w:rsid w:val="001014D4"/>
    <w:rsid w:val="001220AB"/>
    <w:rsid w:val="00181593"/>
    <w:rsid w:val="001D0B50"/>
    <w:rsid w:val="001F7926"/>
    <w:rsid w:val="00202F3B"/>
    <w:rsid w:val="00211FCD"/>
    <w:rsid w:val="00292973"/>
    <w:rsid w:val="002A37E4"/>
    <w:rsid w:val="002D0A8B"/>
    <w:rsid w:val="002D27AF"/>
    <w:rsid w:val="002D6262"/>
    <w:rsid w:val="002F0741"/>
    <w:rsid w:val="002F3B8F"/>
    <w:rsid w:val="00342135"/>
    <w:rsid w:val="00347CFC"/>
    <w:rsid w:val="00381DDD"/>
    <w:rsid w:val="003E3C59"/>
    <w:rsid w:val="003E4F6A"/>
    <w:rsid w:val="004615F0"/>
    <w:rsid w:val="00471147"/>
    <w:rsid w:val="00487DE6"/>
    <w:rsid w:val="00496190"/>
    <w:rsid w:val="004D2A22"/>
    <w:rsid w:val="004E508C"/>
    <w:rsid w:val="005621E7"/>
    <w:rsid w:val="005A2669"/>
    <w:rsid w:val="005A7E28"/>
    <w:rsid w:val="005D76C9"/>
    <w:rsid w:val="005E40CE"/>
    <w:rsid w:val="00605D18"/>
    <w:rsid w:val="00616107"/>
    <w:rsid w:val="0063478C"/>
    <w:rsid w:val="006860FE"/>
    <w:rsid w:val="0069147A"/>
    <w:rsid w:val="00694437"/>
    <w:rsid w:val="006C52F0"/>
    <w:rsid w:val="006E73E9"/>
    <w:rsid w:val="006E7C1A"/>
    <w:rsid w:val="006F0612"/>
    <w:rsid w:val="006F0C6E"/>
    <w:rsid w:val="0070116A"/>
    <w:rsid w:val="00705307"/>
    <w:rsid w:val="00717C76"/>
    <w:rsid w:val="0074338F"/>
    <w:rsid w:val="0075700F"/>
    <w:rsid w:val="00763593"/>
    <w:rsid w:val="007874D9"/>
    <w:rsid w:val="007A7F20"/>
    <w:rsid w:val="007B5980"/>
    <w:rsid w:val="007E2B5F"/>
    <w:rsid w:val="007F5FD0"/>
    <w:rsid w:val="008008A4"/>
    <w:rsid w:val="0082476B"/>
    <w:rsid w:val="00840ACE"/>
    <w:rsid w:val="00842427"/>
    <w:rsid w:val="00843AE1"/>
    <w:rsid w:val="00881DAF"/>
    <w:rsid w:val="008B4B9B"/>
    <w:rsid w:val="00901D33"/>
    <w:rsid w:val="00916C20"/>
    <w:rsid w:val="00941C38"/>
    <w:rsid w:val="00A05FD0"/>
    <w:rsid w:val="00A1120E"/>
    <w:rsid w:val="00A71558"/>
    <w:rsid w:val="00AE6283"/>
    <w:rsid w:val="00B4068F"/>
    <w:rsid w:val="00B62E7A"/>
    <w:rsid w:val="00B70DD6"/>
    <w:rsid w:val="00B9469B"/>
    <w:rsid w:val="00BA77CE"/>
    <w:rsid w:val="00C14A26"/>
    <w:rsid w:val="00C212BB"/>
    <w:rsid w:val="00C24B07"/>
    <w:rsid w:val="00C31CC3"/>
    <w:rsid w:val="00C5081F"/>
    <w:rsid w:val="00C92CD5"/>
    <w:rsid w:val="00CD0BF5"/>
    <w:rsid w:val="00CD562B"/>
    <w:rsid w:val="00CF414A"/>
    <w:rsid w:val="00D22BBE"/>
    <w:rsid w:val="00D31980"/>
    <w:rsid w:val="00D51416"/>
    <w:rsid w:val="00D65FA9"/>
    <w:rsid w:val="00DA747C"/>
    <w:rsid w:val="00DC7B18"/>
    <w:rsid w:val="00E16947"/>
    <w:rsid w:val="00E219F5"/>
    <w:rsid w:val="00E2492F"/>
    <w:rsid w:val="00E5536F"/>
    <w:rsid w:val="00E62648"/>
    <w:rsid w:val="00E72697"/>
    <w:rsid w:val="00E77998"/>
    <w:rsid w:val="00E80D14"/>
    <w:rsid w:val="00E91322"/>
    <w:rsid w:val="00E96003"/>
    <w:rsid w:val="00EB212B"/>
    <w:rsid w:val="00EB535E"/>
    <w:rsid w:val="00EC0681"/>
    <w:rsid w:val="00EC773D"/>
    <w:rsid w:val="00ED191F"/>
    <w:rsid w:val="00ED5845"/>
    <w:rsid w:val="00F04656"/>
    <w:rsid w:val="00F72D70"/>
    <w:rsid w:val="00F776AC"/>
    <w:rsid w:val="00F83B83"/>
    <w:rsid w:val="00F83EA7"/>
    <w:rsid w:val="00FA7348"/>
    <w:rsid w:val="00FB6446"/>
    <w:rsid w:val="00FE2746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94C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07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10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107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1610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6107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616107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616107"/>
    <w:rPr>
      <w:rFonts w:ascii="Gill Sans MT" w:hAnsi="Gill Sans MT" w:cs="Arial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D22B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07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6107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6107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16107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6107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616107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616107"/>
    <w:rPr>
      <w:rFonts w:ascii="Gill Sans MT" w:hAnsi="Gill Sans MT" w:cs="Arial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D22B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B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B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263</Words>
  <Characters>1502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91</cp:revision>
  <dcterms:created xsi:type="dcterms:W3CDTF">2015-03-24T13:45:00Z</dcterms:created>
  <dcterms:modified xsi:type="dcterms:W3CDTF">2018-12-12T11:01:00Z</dcterms:modified>
</cp:coreProperties>
</file>